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2735A" w14:textId="77777777" w:rsidR="00445ED0" w:rsidRPr="00F17EC3" w:rsidRDefault="00445ED0" w:rsidP="00445ED0">
      <w:pPr>
        <w:pStyle w:val="ConsPlusTitle"/>
        <w:rPr>
          <w:rFonts w:ascii="Arial" w:hAnsi="Arial" w:cs="Arial"/>
          <w:sz w:val="24"/>
          <w:szCs w:val="24"/>
        </w:rPr>
      </w:pPr>
    </w:p>
    <w:tbl>
      <w:tblPr>
        <w:tblStyle w:val="a8"/>
        <w:tblW w:w="9640" w:type="dxa"/>
        <w:tblInd w:w="-31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302"/>
      </w:tblGrid>
      <w:tr w:rsidR="00445ED0" w:rsidRPr="00F17EC3" w14:paraId="1538929D" w14:textId="77777777" w:rsidTr="00D818D5">
        <w:tc>
          <w:tcPr>
            <w:tcW w:w="9640" w:type="dxa"/>
            <w:gridSpan w:val="2"/>
            <w:tcBorders>
              <w:top w:val="single" w:sz="4" w:space="0" w:color="auto"/>
              <w:bottom w:val="single" w:sz="4" w:space="0" w:color="auto"/>
            </w:tcBorders>
          </w:tcPr>
          <w:p w14:paraId="7A503954" w14:textId="7E430BA8" w:rsidR="00445ED0" w:rsidRPr="00D818D5" w:rsidRDefault="00445ED0" w:rsidP="00A770FC">
            <w:pPr>
              <w:pStyle w:val="ConsPlusTitle"/>
              <w:jc w:val="center"/>
              <w:rPr>
                <w:rFonts w:ascii="Arial" w:hAnsi="Arial" w:cs="Arial"/>
                <w:bCs/>
                <w:caps/>
                <w:szCs w:val="24"/>
              </w:rPr>
            </w:pPr>
            <w:r w:rsidRPr="00D818D5">
              <w:rPr>
                <w:rFonts w:ascii="Arial" w:hAnsi="Arial" w:cs="Arial"/>
                <w:bCs/>
                <w:caps/>
                <w:szCs w:val="24"/>
              </w:rPr>
              <w:t xml:space="preserve">Межгосударственный совет по стандартизации, метрологии и </w:t>
            </w:r>
            <w:r w:rsidR="00D818D5">
              <w:rPr>
                <w:rFonts w:ascii="Arial" w:hAnsi="Arial" w:cs="Arial"/>
                <w:bCs/>
                <w:caps/>
                <w:szCs w:val="24"/>
              </w:rPr>
              <w:t>с</w:t>
            </w:r>
            <w:r w:rsidRPr="00D818D5">
              <w:rPr>
                <w:rFonts w:ascii="Arial" w:hAnsi="Arial" w:cs="Arial"/>
                <w:bCs/>
                <w:caps/>
                <w:szCs w:val="24"/>
              </w:rPr>
              <w:t>ертификации</w:t>
            </w:r>
          </w:p>
          <w:p w14:paraId="72B4529C" w14:textId="77777777" w:rsidR="00445ED0" w:rsidRPr="00D818D5" w:rsidRDefault="00445ED0" w:rsidP="00A770FC">
            <w:pPr>
              <w:pStyle w:val="ConsPlusTitle"/>
              <w:jc w:val="center"/>
              <w:rPr>
                <w:rFonts w:ascii="Arial" w:hAnsi="Arial" w:cs="Arial"/>
                <w:bCs/>
                <w:caps/>
                <w:szCs w:val="24"/>
                <w:lang w:val="en-US"/>
              </w:rPr>
            </w:pPr>
            <w:r w:rsidRPr="00D818D5">
              <w:rPr>
                <w:rFonts w:ascii="Arial" w:hAnsi="Arial" w:cs="Arial"/>
                <w:bCs/>
                <w:caps/>
                <w:szCs w:val="24"/>
                <w:lang w:val="en-US"/>
              </w:rPr>
              <w:t>(</w:t>
            </w:r>
            <w:r w:rsidRPr="00D818D5">
              <w:rPr>
                <w:rFonts w:ascii="Arial" w:hAnsi="Arial" w:cs="Arial"/>
                <w:bCs/>
                <w:caps/>
                <w:szCs w:val="24"/>
              </w:rPr>
              <w:t>МГС</w:t>
            </w:r>
            <w:r w:rsidRPr="00D818D5">
              <w:rPr>
                <w:rFonts w:ascii="Arial" w:hAnsi="Arial" w:cs="Arial"/>
                <w:bCs/>
                <w:caps/>
                <w:szCs w:val="24"/>
                <w:lang w:val="en-US"/>
              </w:rPr>
              <w:t>)</w:t>
            </w:r>
          </w:p>
          <w:p w14:paraId="0AD217B2" w14:textId="77777777" w:rsidR="00445ED0" w:rsidRPr="00D818D5" w:rsidRDefault="00445ED0" w:rsidP="00A770FC">
            <w:pPr>
              <w:pStyle w:val="ConsPlusTitle"/>
              <w:jc w:val="center"/>
              <w:rPr>
                <w:rFonts w:ascii="Arial" w:hAnsi="Arial" w:cs="Arial"/>
                <w:bCs/>
                <w:caps/>
                <w:szCs w:val="24"/>
                <w:lang w:val="en-US"/>
              </w:rPr>
            </w:pPr>
            <w:r w:rsidRPr="00D818D5">
              <w:rPr>
                <w:rFonts w:ascii="Arial" w:hAnsi="Arial" w:cs="Arial"/>
                <w:bCs/>
                <w:caps/>
                <w:szCs w:val="24"/>
                <w:lang w:val="en-US"/>
              </w:rPr>
              <w:t>Interstate council for standardization, metrology and certification</w:t>
            </w:r>
          </w:p>
          <w:p w14:paraId="38E3C63B" w14:textId="77777777" w:rsidR="00445ED0" w:rsidRPr="00F17EC3" w:rsidRDefault="00445ED0" w:rsidP="00A770FC">
            <w:pPr>
              <w:pStyle w:val="ConsPlusTitle"/>
              <w:jc w:val="center"/>
              <w:rPr>
                <w:rFonts w:ascii="Arial" w:hAnsi="Arial" w:cs="Arial"/>
                <w:sz w:val="24"/>
                <w:szCs w:val="24"/>
                <w:lang w:val="en-US"/>
              </w:rPr>
            </w:pPr>
            <w:r w:rsidRPr="00D818D5">
              <w:rPr>
                <w:rFonts w:ascii="Arial" w:hAnsi="Arial" w:cs="Arial"/>
                <w:bCs/>
                <w:caps/>
                <w:szCs w:val="24"/>
                <w:lang w:val="en-US"/>
              </w:rPr>
              <w:t>(ISC)</w:t>
            </w:r>
          </w:p>
        </w:tc>
      </w:tr>
      <w:tr w:rsidR="00445ED0" w:rsidRPr="00F17EC3" w14:paraId="115725E2" w14:textId="77777777" w:rsidTr="00D818D5">
        <w:tc>
          <w:tcPr>
            <w:tcW w:w="7338" w:type="dxa"/>
            <w:tcBorders>
              <w:top w:val="single" w:sz="4" w:space="0" w:color="auto"/>
              <w:bottom w:val="single" w:sz="4" w:space="0" w:color="auto"/>
            </w:tcBorders>
          </w:tcPr>
          <w:p w14:paraId="365D47F5" w14:textId="77777777" w:rsidR="00445ED0" w:rsidRPr="00F17EC3" w:rsidRDefault="00445ED0" w:rsidP="00A770FC">
            <w:pPr>
              <w:pStyle w:val="ConsPlusTitle"/>
              <w:jc w:val="center"/>
              <w:rPr>
                <w:rFonts w:ascii="Arial" w:hAnsi="Arial" w:cs="Arial"/>
                <w:sz w:val="24"/>
                <w:szCs w:val="24"/>
              </w:rPr>
            </w:pPr>
          </w:p>
          <w:p w14:paraId="339E6150" w14:textId="77777777" w:rsidR="00445ED0" w:rsidRPr="00EC000C" w:rsidRDefault="00445ED0" w:rsidP="00A770FC">
            <w:pPr>
              <w:pStyle w:val="ConsPlusTitle"/>
              <w:jc w:val="center"/>
              <w:rPr>
                <w:rFonts w:ascii="Arial" w:hAnsi="Arial" w:cs="Arial"/>
                <w:bCs/>
                <w:caps/>
                <w:spacing w:val="80"/>
                <w:sz w:val="28"/>
                <w:szCs w:val="28"/>
              </w:rPr>
            </w:pPr>
            <w:r w:rsidRPr="00EC000C">
              <w:rPr>
                <w:rFonts w:ascii="Arial" w:hAnsi="Arial" w:cs="Arial"/>
                <w:bCs/>
                <w:caps/>
                <w:spacing w:val="80"/>
                <w:sz w:val="28"/>
                <w:szCs w:val="28"/>
              </w:rPr>
              <w:t xml:space="preserve">МЕЖГОСУДАРСТВЕННЫЙ </w:t>
            </w:r>
          </w:p>
          <w:p w14:paraId="5E0815B3" w14:textId="77777777" w:rsidR="00445ED0" w:rsidRPr="00EC000C" w:rsidRDefault="00445ED0" w:rsidP="00A770FC">
            <w:pPr>
              <w:pStyle w:val="ConsPlusTitle"/>
              <w:jc w:val="center"/>
              <w:rPr>
                <w:rFonts w:ascii="Arial" w:hAnsi="Arial" w:cs="Arial"/>
                <w:bCs/>
                <w:caps/>
                <w:spacing w:val="80"/>
                <w:sz w:val="28"/>
                <w:szCs w:val="28"/>
              </w:rPr>
            </w:pPr>
            <w:r w:rsidRPr="00EC000C">
              <w:rPr>
                <w:rFonts w:ascii="Arial" w:hAnsi="Arial" w:cs="Arial"/>
                <w:bCs/>
                <w:caps/>
                <w:spacing w:val="80"/>
                <w:sz w:val="28"/>
                <w:szCs w:val="28"/>
              </w:rPr>
              <w:t>СТАНДАРТ</w:t>
            </w:r>
          </w:p>
          <w:p w14:paraId="7735537C" w14:textId="77777777" w:rsidR="00445ED0" w:rsidRPr="00F17EC3" w:rsidRDefault="00445ED0" w:rsidP="00A770FC">
            <w:pPr>
              <w:pStyle w:val="ConsPlusTitle"/>
              <w:jc w:val="center"/>
              <w:rPr>
                <w:rFonts w:ascii="Arial" w:hAnsi="Arial" w:cs="Arial"/>
                <w:sz w:val="24"/>
                <w:szCs w:val="24"/>
              </w:rPr>
            </w:pPr>
          </w:p>
          <w:p w14:paraId="53D0A59F" w14:textId="77777777" w:rsidR="00445ED0" w:rsidRPr="00F17EC3" w:rsidRDefault="00445ED0" w:rsidP="00A770FC">
            <w:pPr>
              <w:pStyle w:val="ConsPlusTitle"/>
              <w:rPr>
                <w:rFonts w:ascii="Arial" w:hAnsi="Arial" w:cs="Arial"/>
                <w:sz w:val="24"/>
                <w:szCs w:val="24"/>
              </w:rPr>
            </w:pPr>
          </w:p>
        </w:tc>
        <w:tc>
          <w:tcPr>
            <w:tcW w:w="2302" w:type="dxa"/>
            <w:tcBorders>
              <w:top w:val="single" w:sz="4" w:space="0" w:color="auto"/>
              <w:bottom w:val="single" w:sz="4" w:space="0" w:color="auto"/>
            </w:tcBorders>
          </w:tcPr>
          <w:p w14:paraId="066E9C0F" w14:textId="77777777" w:rsidR="00445ED0" w:rsidRPr="00F17EC3" w:rsidRDefault="00445ED0" w:rsidP="00A770FC">
            <w:pPr>
              <w:pStyle w:val="ConsPlusTitle"/>
              <w:rPr>
                <w:rFonts w:ascii="Arial" w:hAnsi="Arial" w:cs="Arial"/>
                <w:sz w:val="24"/>
                <w:szCs w:val="24"/>
              </w:rPr>
            </w:pPr>
          </w:p>
          <w:p w14:paraId="5C659003" w14:textId="77777777" w:rsidR="00445ED0" w:rsidRPr="00DE6584" w:rsidRDefault="00445ED0" w:rsidP="00A770FC">
            <w:pPr>
              <w:pStyle w:val="ConsPlusTitle"/>
              <w:rPr>
                <w:rFonts w:ascii="Arial" w:hAnsi="Arial" w:cs="Arial"/>
                <w:sz w:val="36"/>
                <w:szCs w:val="24"/>
              </w:rPr>
            </w:pPr>
            <w:r w:rsidRPr="00DE6584">
              <w:rPr>
                <w:rFonts w:ascii="Arial" w:hAnsi="Arial" w:cs="Arial"/>
                <w:sz w:val="36"/>
                <w:szCs w:val="24"/>
              </w:rPr>
              <w:t>ГОСТ</w:t>
            </w:r>
          </w:p>
          <w:p w14:paraId="3F52B581" w14:textId="0751C08F" w:rsidR="00445ED0" w:rsidRPr="00DE6584" w:rsidRDefault="007D076A" w:rsidP="00A770FC">
            <w:pPr>
              <w:pStyle w:val="ConsPlusTitle"/>
              <w:rPr>
                <w:rFonts w:ascii="Arial" w:hAnsi="Arial" w:cs="Arial"/>
                <w:sz w:val="36"/>
                <w:szCs w:val="24"/>
              </w:rPr>
            </w:pPr>
            <w:r w:rsidRPr="00DE6584">
              <w:rPr>
                <w:rFonts w:ascii="Arial" w:hAnsi="Arial" w:cs="Arial"/>
                <w:sz w:val="36"/>
                <w:szCs w:val="24"/>
              </w:rPr>
              <w:t>23789</w:t>
            </w:r>
            <w:r w:rsidR="00445ED0" w:rsidRPr="00DE6584">
              <w:rPr>
                <w:rFonts w:ascii="Arial" w:hAnsi="Arial" w:cs="Arial"/>
                <w:sz w:val="36"/>
                <w:szCs w:val="24"/>
              </w:rPr>
              <w:t xml:space="preserve"> –</w:t>
            </w:r>
          </w:p>
          <w:p w14:paraId="6309FDB6" w14:textId="550448F1" w:rsidR="00445ED0" w:rsidRPr="00F17EC3" w:rsidRDefault="00445ED0" w:rsidP="00DD5F4B">
            <w:pPr>
              <w:pStyle w:val="ConsPlusTitle"/>
              <w:rPr>
                <w:rFonts w:ascii="Arial" w:hAnsi="Arial" w:cs="Arial"/>
                <w:sz w:val="24"/>
                <w:szCs w:val="24"/>
              </w:rPr>
            </w:pPr>
            <w:r w:rsidRPr="00DE6584">
              <w:rPr>
                <w:rFonts w:ascii="Arial" w:hAnsi="Arial" w:cs="Arial"/>
                <w:sz w:val="36"/>
                <w:szCs w:val="24"/>
              </w:rPr>
              <w:t>20</w:t>
            </w:r>
            <w:r w:rsidR="00DE6584" w:rsidRPr="00DE6584">
              <w:rPr>
                <w:rFonts w:ascii="Arial" w:hAnsi="Arial" w:cs="Arial"/>
                <w:sz w:val="36"/>
                <w:szCs w:val="24"/>
              </w:rPr>
              <w:t>1</w:t>
            </w:r>
            <w:r w:rsidR="00EC000C">
              <w:rPr>
                <w:rFonts w:ascii="Arial" w:hAnsi="Arial" w:cs="Arial"/>
                <w:sz w:val="36"/>
                <w:szCs w:val="24"/>
              </w:rPr>
              <w:t>8</w:t>
            </w:r>
          </w:p>
        </w:tc>
      </w:tr>
    </w:tbl>
    <w:p w14:paraId="5754FEC1" w14:textId="77777777" w:rsidR="00445ED0" w:rsidRPr="00F17EC3" w:rsidRDefault="00445ED0" w:rsidP="00445ED0">
      <w:pPr>
        <w:pStyle w:val="ConsPlusTitle"/>
        <w:jc w:val="center"/>
        <w:rPr>
          <w:rFonts w:ascii="Arial" w:hAnsi="Arial" w:cs="Arial"/>
          <w:sz w:val="24"/>
          <w:szCs w:val="24"/>
        </w:rPr>
      </w:pPr>
    </w:p>
    <w:p w14:paraId="72BE2008" w14:textId="77777777" w:rsidR="00445ED0" w:rsidRPr="00F17EC3" w:rsidRDefault="00445ED0" w:rsidP="00445ED0">
      <w:pPr>
        <w:pStyle w:val="ConsPlusTitle"/>
        <w:jc w:val="center"/>
        <w:rPr>
          <w:rFonts w:ascii="Arial" w:hAnsi="Arial" w:cs="Arial"/>
          <w:sz w:val="24"/>
          <w:szCs w:val="24"/>
        </w:rPr>
      </w:pPr>
    </w:p>
    <w:p w14:paraId="02DFBEA8" w14:textId="44BC3DEB" w:rsidR="00445ED0" w:rsidRDefault="00445ED0" w:rsidP="00445ED0">
      <w:pPr>
        <w:pStyle w:val="ConsPlusTitle"/>
        <w:jc w:val="center"/>
        <w:rPr>
          <w:rFonts w:ascii="Arial" w:hAnsi="Arial" w:cs="Arial"/>
          <w:sz w:val="24"/>
          <w:szCs w:val="24"/>
        </w:rPr>
      </w:pPr>
    </w:p>
    <w:p w14:paraId="04A0418F" w14:textId="12FFAE9E" w:rsidR="00DE6584" w:rsidRDefault="00DE6584" w:rsidP="00445ED0">
      <w:pPr>
        <w:pStyle w:val="ConsPlusTitle"/>
        <w:jc w:val="center"/>
        <w:rPr>
          <w:rFonts w:ascii="Arial" w:hAnsi="Arial" w:cs="Arial"/>
          <w:sz w:val="24"/>
          <w:szCs w:val="24"/>
        </w:rPr>
      </w:pPr>
    </w:p>
    <w:p w14:paraId="75DAA88E" w14:textId="60814286" w:rsidR="00DE6584" w:rsidRDefault="00DE6584" w:rsidP="00445ED0">
      <w:pPr>
        <w:pStyle w:val="ConsPlusTitle"/>
        <w:jc w:val="center"/>
        <w:rPr>
          <w:rFonts w:ascii="Arial" w:hAnsi="Arial" w:cs="Arial"/>
          <w:sz w:val="24"/>
          <w:szCs w:val="24"/>
        </w:rPr>
      </w:pPr>
    </w:p>
    <w:p w14:paraId="59E20118" w14:textId="4E50DD92" w:rsidR="00DE6584" w:rsidRDefault="00DE6584" w:rsidP="00445ED0">
      <w:pPr>
        <w:pStyle w:val="ConsPlusTitle"/>
        <w:jc w:val="center"/>
        <w:rPr>
          <w:rFonts w:ascii="Arial" w:hAnsi="Arial" w:cs="Arial"/>
          <w:sz w:val="24"/>
          <w:szCs w:val="24"/>
        </w:rPr>
      </w:pPr>
    </w:p>
    <w:p w14:paraId="0F50FA71" w14:textId="77777777" w:rsidR="00DE6584" w:rsidRPr="00F17EC3" w:rsidRDefault="00DE6584" w:rsidP="00445ED0">
      <w:pPr>
        <w:pStyle w:val="ConsPlusTitle"/>
        <w:jc w:val="center"/>
        <w:rPr>
          <w:rFonts w:ascii="Arial" w:hAnsi="Arial" w:cs="Arial"/>
          <w:sz w:val="24"/>
          <w:szCs w:val="24"/>
        </w:rPr>
      </w:pPr>
    </w:p>
    <w:p w14:paraId="5CA1EE4C" w14:textId="77777777" w:rsidR="00445ED0" w:rsidRPr="00F17EC3" w:rsidRDefault="00445ED0" w:rsidP="00445ED0">
      <w:pPr>
        <w:pStyle w:val="ConsPlusTitle"/>
        <w:jc w:val="center"/>
        <w:rPr>
          <w:rFonts w:ascii="Arial" w:hAnsi="Arial" w:cs="Arial"/>
          <w:sz w:val="24"/>
          <w:szCs w:val="24"/>
        </w:rPr>
      </w:pPr>
    </w:p>
    <w:p w14:paraId="4B3FCD73" w14:textId="77777777" w:rsidR="00445ED0" w:rsidRPr="00DE6584" w:rsidRDefault="00445ED0" w:rsidP="00445ED0">
      <w:pPr>
        <w:pStyle w:val="ConsPlusTitle"/>
        <w:jc w:val="center"/>
        <w:rPr>
          <w:rFonts w:ascii="Arial" w:hAnsi="Arial" w:cs="Arial"/>
          <w:sz w:val="40"/>
          <w:szCs w:val="24"/>
        </w:rPr>
      </w:pPr>
      <w:r w:rsidRPr="00DE6584">
        <w:rPr>
          <w:rFonts w:ascii="Arial" w:hAnsi="Arial" w:cs="Arial"/>
          <w:sz w:val="40"/>
          <w:szCs w:val="24"/>
        </w:rPr>
        <w:t>ВЯЖУЩИЕ ГИПСОВЫЕ</w:t>
      </w:r>
    </w:p>
    <w:p w14:paraId="69B99E93" w14:textId="77777777" w:rsidR="00445ED0" w:rsidRPr="00F17EC3" w:rsidRDefault="00445ED0" w:rsidP="00445ED0">
      <w:pPr>
        <w:pStyle w:val="ConsPlusTitle"/>
        <w:jc w:val="center"/>
        <w:rPr>
          <w:rFonts w:ascii="Arial" w:hAnsi="Arial" w:cs="Arial"/>
          <w:sz w:val="24"/>
          <w:szCs w:val="24"/>
        </w:rPr>
      </w:pPr>
    </w:p>
    <w:p w14:paraId="11055987" w14:textId="5BC854BC" w:rsidR="00445ED0" w:rsidRPr="00DE6584" w:rsidRDefault="00445ED0" w:rsidP="00445ED0">
      <w:pPr>
        <w:pStyle w:val="ConsPlusTitle"/>
        <w:jc w:val="center"/>
        <w:rPr>
          <w:rFonts w:ascii="Arial" w:hAnsi="Arial" w:cs="Arial"/>
          <w:sz w:val="36"/>
          <w:szCs w:val="24"/>
        </w:rPr>
      </w:pPr>
      <w:r w:rsidRPr="00DE6584">
        <w:rPr>
          <w:rFonts w:ascii="Arial" w:hAnsi="Arial" w:cs="Arial"/>
          <w:sz w:val="36"/>
          <w:szCs w:val="24"/>
        </w:rPr>
        <w:t>Методы испытания</w:t>
      </w:r>
    </w:p>
    <w:p w14:paraId="154847A5" w14:textId="77777777" w:rsidR="00445ED0" w:rsidRPr="00F17EC3" w:rsidRDefault="00445ED0" w:rsidP="00445ED0">
      <w:pPr>
        <w:pStyle w:val="ConsPlusTitle"/>
        <w:jc w:val="center"/>
        <w:rPr>
          <w:rFonts w:ascii="Arial" w:hAnsi="Arial" w:cs="Arial"/>
          <w:sz w:val="24"/>
          <w:szCs w:val="24"/>
        </w:rPr>
      </w:pPr>
    </w:p>
    <w:p w14:paraId="10F12FE1" w14:textId="77777777" w:rsidR="00445ED0" w:rsidRPr="00F17EC3" w:rsidRDefault="00445ED0" w:rsidP="00445ED0">
      <w:pPr>
        <w:pStyle w:val="ConsPlusTitle"/>
        <w:jc w:val="center"/>
        <w:rPr>
          <w:rFonts w:ascii="Arial" w:hAnsi="Arial" w:cs="Arial"/>
          <w:sz w:val="24"/>
          <w:szCs w:val="24"/>
        </w:rPr>
      </w:pPr>
    </w:p>
    <w:p w14:paraId="4D5AB059" w14:textId="77777777" w:rsidR="00445ED0" w:rsidRPr="00F17EC3" w:rsidRDefault="00445ED0" w:rsidP="00445ED0">
      <w:pPr>
        <w:pStyle w:val="ConsPlusTitle"/>
        <w:jc w:val="center"/>
        <w:rPr>
          <w:rFonts w:ascii="Arial" w:hAnsi="Arial" w:cs="Arial"/>
          <w:sz w:val="24"/>
          <w:szCs w:val="24"/>
        </w:rPr>
      </w:pPr>
    </w:p>
    <w:p w14:paraId="784BF8BA" w14:textId="77777777" w:rsidR="00445ED0" w:rsidRPr="00F17EC3" w:rsidRDefault="00445ED0" w:rsidP="00445ED0">
      <w:pPr>
        <w:pStyle w:val="ConsPlusNormal"/>
        <w:ind w:firstLine="540"/>
        <w:jc w:val="center"/>
        <w:rPr>
          <w:rFonts w:ascii="Arial" w:hAnsi="Arial" w:cs="Arial"/>
          <w:sz w:val="24"/>
          <w:szCs w:val="24"/>
        </w:rPr>
      </w:pPr>
    </w:p>
    <w:p w14:paraId="1591E917" w14:textId="77777777" w:rsidR="00445ED0" w:rsidRPr="00F17EC3" w:rsidRDefault="00445ED0" w:rsidP="00445ED0">
      <w:pPr>
        <w:pStyle w:val="ConsPlusNormal"/>
        <w:ind w:firstLine="540"/>
        <w:jc w:val="center"/>
        <w:rPr>
          <w:rFonts w:ascii="Arial" w:hAnsi="Arial" w:cs="Arial"/>
          <w:sz w:val="24"/>
          <w:szCs w:val="24"/>
        </w:rPr>
      </w:pPr>
    </w:p>
    <w:p w14:paraId="19A7D207" w14:textId="77777777" w:rsidR="00445ED0" w:rsidRPr="00F17EC3" w:rsidRDefault="00445ED0" w:rsidP="00445ED0">
      <w:pPr>
        <w:pStyle w:val="ConsPlusNormal"/>
        <w:ind w:firstLine="540"/>
        <w:jc w:val="center"/>
        <w:rPr>
          <w:rFonts w:ascii="Arial" w:hAnsi="Arial" w:cs="Arial"/>
          <w:sz w:val="24"/>
          <w:szCs w:val="24"/>
        </w:rPr>
      </w:pPr>
    </w:p>
    <w:p w14:paraId="563112A2" w14:textId="77777777" w:rsidR="00445ED0" w:rsidRPr="00D818D5" w:rsidRDefault="00445ED0" w:rsidP="00445ED0">
      <w:pPr>
        <w:pStyle w:val="ConsPlusNormal"/>
        <w:ind w:firstLine="540"/>
        <w:jc w:val="center"/>
        <w:rPr>
          <w:rFonts w:ascii="Arial" w:hAnsi="Arial" w:cs="Arial"/>
          <w:b/>
          <w:sz w:val="24"/>
          <w:szCs w:val="24"/>
        </w:rPr>
      </w:pPr>
    </w:p>
    <w:p w14:paraId="33A4C49E" w14:textId="7270EA49" w:rsidR="00445ED0" w:rsidRPr="00D818D5" w:rsidRDefault="00D818D5" w:rsidP="00445ED0">
      <w:pPr>
        <w:pStyle w:val="ConsPlusNormal"/>
        <w:ind w:firstLine="540"/>
        <w:jc w:val="center"/>
        <w:rPr>
          <w:rFonts w:ascii="Arial" w:hAnsi="Arial" w:cs="Arial"/>
          <w:b/>
          <w:sz w:val="24"/>
          <w:szCs w:val="24"/>
          <w:lang w:val="en-US"/>
        </w:rPr>
      </w:pPr>
      <w:r w:rsidRPr="00D818D5">
        <w:rPr>
          <w:rFonts w:ascii="Arial" w:hAnsi="Arial" w:cs="Arial"/>
          <w:b/>
          <w:sz w:val="24"/>
          <w:szCs w:val="24"/>
        </w:rPr>
        <w:t>(</w:t>
      </w:r>
      <w:r w:rsidRPr="00D818D5">
        <w:rPr>
          <w:rFonts w:ascii="Arial" w:hAnsi="Arial" w:cs="Arial"/>
          <w:b/>
          <w:sz w:val="24"/>
          <w:szCs w:val="24"/>
          <w:lang w:val="en-US"/>
        </w:rPr>
        <w:t>EN 13279-2:2004, NEQ)</w:t>
      </w:r>
    </w:p>
    <w:p w14:paraId="5317AD3A" w14:textId="77777777" w:rsidR="00445ED0" w:rsidRPr="00F17EC3" w:rsidRDefault="00445ED0" w:rsidP="00445ED0">
      <w:pPr>
        <w:pStyle w:val="ConsPlusNormal"/>
        <w:ind w:firstLine="540"/>
        <w:jc w:val="center"/>
        <w:rPr>
          <w:rFonts w:ascii="Arial" w:hAnsi="Arial" w:cs="Arial"/>
          <w:sz w:val="24"/>
          <w:szCs w:val="24"/>
        </w:rPr>
      </w:pPr>
    </w:p>
    <w:p w14:paraId="4E5D5D04" w14:textId="77777777" w:rsidR="00445ED0" w:rsidRPr="00F17EC3" w:rsidRDefault="00445ED0" w:rsidP="00445ED0">
      <w:pPr>
        <w:pStyle w:val="ConsPlusNormal"/>
        <w:ind w:firstLine="540"/>
        <w:jc w:val="center"/>
        <w:rPr>
          <w:rFonts w:ascii="Arial" w:hAnsi="Arial" w:cs="Arial"/>
          <w:sz w:val="24"/>
          <w:szCs w:val="24"/>
        </w:rPr>
      </w:pPr>
    </w:p>
    <w:p w14:paraId="6EC63F36" w14:textId="77777777" w:rsidR="00445ED0" w:rsidRPr="00F17EC3" w:rsidRDefault="00445ED0" w:rsidP="00445ED0">
      <w:pPr>
        <w:pStyle w:val="ConsPlusNormal"/>
        <w:ind w:firstLine="540"/>
        <w:jc w:val="center"/>
        <w:rPr>
          <w:rFonts w:ascii="Arial" w:hAnsi="Arial" w:cs="Arial"/>
          <w:sz w:val="24"/>
          <w:szCs w:val="24"/>
        </w:rPr>
      </w:pPr>
    </w:p>
    <w:p w14:paraId="4673F5E0" w14:textId="77777777" w:rsidR="00445ED0" w:rsidRPr="00F17EC3" w:rsidRDefault="00445ED0" w:rsidP="00445ED0">
      <w:pPr>
        <w:pStyle w:val="ConsPlusNormal"/>
        <w:ind w:firstLine="540"/>
        <w:jc w:val="center"/>
        <w:rPr>
          <w:rFonts w:ascii="Arial" w:hAnsi="Arial" w:cs="Arial"/>
          <w:sz w:val="24"/>
          <w:szCs w:val="24"/>
        </w:rPr>
      </w:pPr>
    </w:p>
    <w:p w14:paraId="69AC6492" w14:textId="77777777" w:rsidR="00445ED0" w:rsidRPr="00F17EC3" w:rsidRDefault="00445ED0" w:rsidP="00445ED0">
      <w:pPr>
        <w:pStyle w:val="ConsPlusNormal"/>
        <w:ind w:firstLine="540"/>
        <w:jc w:val="center"/>
        <w:rPr>
          <w:rFonts w:ascii="Arial" w:hAnsi="Arial" w:cs="Arial"/>
          <w:sz w:val="24"/>
          <w:szCs w:val="24"/>
        </w:rPr>
      </w:pPr>
    </w:p>
    <w:p w14:paraId="159B18D9" w14:textId="77777777" w:rsidR="00445ED0" w:rsidRPr="00F17EC3" w:rsidRDefault="00445ED0" w:rsidP="00445ED0">
      <w:pPr>
        <w:pStyle w:val="ConsPlusNormal"/>
        <w:ind w:firstLine="540"/>
        <w:jc w:val="center"/>
        <w:rPr>
          <w:rFonts w:ascii="Arial" w:hAnsi="Arial" w:cs="Arial"/>
          <w:sz w:val="24"/>
          <w:szCs w:val="24"/>
        </w:rPr>
      </w:pPr>
    </w:p>
    <w:p w14:paraId="7A14EE35" w14:textId="77777777" w:rsidR="00445ED0" w:rsidRPr="00F17EC3" w:rsidRDefault="00445ED0" w:rsidP="00445ED0">
      <w:pPr>
        <w:pStyle w:val="ConsPlusNormal"/>
        <w:ind w:firstLine="540"/>
        <w:jc w:val="center"/>
        <w:rPr>
          <w:rFonts w:ascii="Arial" w:hAnsi="Arial" w:cs="Arial"/>
          <w:sz w:val="24"/>
          <w:szCs w:val="24"/>
        </w:rPr>
      </w:pPr>
    </w:p>
    <w:p w14:paraId="10035BFF" w14:textId="77777777" w:rsidR="00445ED0" w:rsidRPr="00F17EC3" w:rsidRDefault="00445ED0" w:rsidP="00445ED0">
      <w:pPr>
        <w:pStyle w:val="ConsPlusNormal"/>
        <w:ind w:firstLine="540"/>
        <w:jc w:val="center"/>
        <w:rPr>
          <w:rFonts w:ascii="Arial" w:hAnsi="Arial" w:cs="Arial"/>
          <w:sz w:val="24"/>
          <w:szCs w:val="24"/>
        </w:rPr>
      </w:pPr>
    </w:p>
    <w:p w14:paraId="6BECF91C" w14:textId="70081E3C" w:rsidR="00445ED0" w:rsidRPr="00D818D5" w:rsidRDefault="00D818D5" w:rsidP="00445ED0">
      <w:pPr>
        <w:pStyle w:val="ConsPlusNormal"/>
        <w:ind w:firstLine="540"/>
        <w:jc w:val="center"/>
        <w:rPr>
          <w:rFonts w:ascii="Arial" w:hAnsi="Arial" w:cs="Arial"/>
          <w:b/>
          <w:sz w:val="24"/>
          <w:szCs w:val="24"/>
        </w:rPr>
      </w:pPr>
      <w:r w:rsidRPr="00D818D5">
        <w:rPr>
          <w:rFonts w:ascii="Arial" w:hAnsi="Arial" w:cs="Arial"/>
          <w:b/>
          <w:sz w:val="24"/>
          <w:szCs w:val="24"/>
        </w:rPr>
        <w:t>Издание официальное</w:t>
      </w:r>
    </w:p>
    <w:p w14:paraId="7D1D9F34" w14:textId="77777777" w:rsidR="00445ED0" w:rsidRPr="00F17EC3" w:rsidRDefault="00445ED0" w:rsidP="00445ED0">
      <w:pPr>
        <w:pStyle w:val="ConsPlusNormal"/>
        <w:ind w:firstLine="540"/>
        <w:jc w:val="center"/>
        <w:rPr>
          <w:rFonts w:ascii="Arial" w:hAnsi="Arial" w:cs="Arial"/>
          <w:sz w:val="24"/>
          <w:szCs w:val="24"/>
        </w:rPr>
      </w:pPr>
    </w:p>
    <w:p w14:paraId="74718DCA" w14:textId="77777777" w:rsidR="00445ED0" w:rsidRPr="00F17EC3" w:rsidRDefault="00445ED0" w:rsidP="00445ED0">
      <w:pPr>
        <w:pStyle w:val="ConsPlusNormal"/>
        <w:ind w:firstLine="540"/>
        <w:jc w:val="center"/>
        <w:rPr>
          <w:rFonts w:ascii="Arial" w:hAnsi="Arial" w:cs="Arial"/>
          <w:sz w:val="24"/>
          <w:szCs w:val="24"/>
        </w:rPr>
      </w:pPr>
    </w:p>
    <w:p w14:paraId="435980FC" w14:textId="77777777" w:rsidR="00445ED0" w:rsidRPr="00F17EC3" w:rsidRDefault="00445ED0" w:rsidP="00445ED0">
      <w:pPr>
        <w:pStyle w:val="ConsPlusNormal"/>
        <w:ind w:firstLine="540"/>
        <w:jc w:val="center"/>
        <w:rPr>
          <w:rFonts w:ascii="Arial" w:hAnsi="Arial" w:cs="Arial"/>
          <w:sz w:val="24"/>
          <w:szCs w:val="24"/>
        </w:rPr>
      </w:pPr>
    </w:p>
    <w:p w14:paraId="5BB60E19" w14:textId="77777777" w:rsidR="00445ED0" w:rsidRPr="00F17EC3" w:rsidRDefault="00445ED0" w:rsidP="00445ED0">
      <w:pPr>
        <w:pStyle w:val="ConsPlusNormal"/>
        <w:ind w:firstLine="540"/>
        <w:jc w:val="center"/>
        <w:rPr>
          <w:rFonts w:ascii="Arial" w:hAnsi="Arial" w:cs="Arial"/>
          <w:sz w:val="24"/>
          <w:szCs w:val="24"/>
        </w:rPr>
      </w:pPr>
    </w:p>
    <w:p w14:paraId="7247CB04" w14:textId="77777777" w:rsidR="00445ED0" w:rsidRPr="00F17EC3" w:rsidRDefault="00445ED0" w:rsidP="00445ED0">
      <w:pPr>
        <w:pStyle w:val="ConsPlusNormal"/>
        <w:ind w:firstLine="540"/>
        <w:jc w:val="center"/>
        <w:rPr>
          <w:rFonts w:ascii="Arial" w:hAnsi="Arial" w:cs="Arial"/>
          <w:sz w:val="24"/>
          <w:szCs w:val="24"/>
        </w:rPr>
      </w:pPr>
    </w:p>
    <w:p w14:paraId="474454E9" w14:textId="77777777" w:rsidR="00445ED0" w:rsidRPr="00F17EC3" w:rsidRDefault="00445ED0" w:rsidP="00445ED0">
      <w:pPr>
        <w:pStyle w:val="ConsPlusNormal"/>
        <w:ind w:firstLine="540"/>
        <w:jc w:val="center"/>
        <w:rPr>
          <w:rFonts w:ascii="Arial" w:hAnsi="Arial" w:cs="Arial"/>
          <w:sz w:val="24"/>
          <w:szCs w:val="24"/>
        </w:rPr>
      </w:pPr>
    </w:p>
    <w:p w14:paraId="237A3D3F" w14:textId="77777777" w:rsidR="00445ED0" w:rsidRPr="00F17EC3" w:rsidRDefault="00445ED0" w:rsidP="00445ED0">
      <w:pPr>
        <w:pStyle w:val="ConsPlusNormal"/>
        <w:ind w:firstLine="540"/>
        <w:jc w:val="center"/>
        <w:rPr>
          <w:rFonts w:ascii="Arial" w:hAnsi="Arial" w:cs="Arial"/>
          <w:sz w:val="24"/>
          <w:szCs w:val="24"/>
        </w:rPr>
      </w:pPr>
    </w:p>
    <w:p w14:paraId="238C621F" w14:textId="77777777" w:rsidR="00445ED0" w:rsidRPr="00F17EC3" w:rsidRDefault="00445ED0" w:rsidP="00445ED0">
      <w:pPr>
        <w:pStyle w:val="ConsPlusNormal"/>
        <w:ind w:firstLine="540"/>
        <w:jc w:val="center"/>
        <w:rPr>
          <w:rFonts w:ascii="Arial" w:hAnsi="Arial" w:cs="Arial"/>
          <w:sz w:val="24"/>
          <w:szCs w:val="24"/>
        </w:rPr>
      </w:pPr>
    </w:p>
    <w:p w14:paraId="5B9CF6A2" w14:textId="77777777" w:rsidR="00445ED0" w:rsidRPr="00D818D5" w:rsidRDefault="00445ED0" w:rsidP="00445ED0">
      <w:pPr>
        <w:pStyle w:val="ConsPlusNormal"/>
        <w:ind w:firstLine="540"/>
        <w:jc w:val="center"/>
        <w:rPr>
          <w:rFonts w:ascii="Arial" w:hAnsi="Arial" w:cs="Arial"/>
          <w:b/>
          <w:sz w:val="24"/>
          <w:szCs w:val="24"/>
        </w:rPr>
      </w:pPr>
    </w:p>
    <w:p w14:paraId="2FAE879C" w14:textId="2437971D" w:rsidR="00445ED0" w:rsidRPr="00D818D5" w:rsidRDefault="00445ED0" w:rsidP="00445ED0">
      <w:pPr>
        <w:pStyle w:val="ConsPlusNormal"/>
        <w:jc w:val="center"/>
        <w:rPr>
          <w:rFonts w:ascii="Arial" w:hAnsi="Arial" w:cs="Arial"/>
          <w:b/>
          <w:sz w:val="24"/>
          <w:szCs w:val="24"/>
        </w:rPr>
      </w:pPr>
      <w:r w:rsidRPr="00D818D5">
        <w:rPr>
          <w:rFonts w:ascii="Arial" w:hAnsi="Arial" w:cs="Arial"/>
          <w:b/>
          <w:sz w:val="24"/>
          <w:szCs w:val="24"/>
        </w:rPr>
        <w:t>Москва</w:t>
      </w:r>
    </w:p>
    <w:p w14:paraId="03AD04B0" w14:textId="6231B272" w:rsidR="00D818D5" w:rsidRPr="00D818D5" w:rsidRDefault="00D818D5" w:rsidP="00445ED0">
      <w:pPr>
        <w:pStyle w:val="ConsPlusNormal"/>
        <w:jc w:val="center"/>
        <w:rPr>
          <w:rFonts w:ascii="Arial" w:hAnsi="Arial" w:cs="Arial"/>
          <w:b/>
          <w:sz w:val="24"/>
          <w:szCs w:val="24"/>
        </w:rPr>
      </w:pPr>
      <w:proofErr w:type="spellStart"/>
      <w:r w:rsidRPr="00D818D5">
        <w:rPr>
          <w:rFonts w:ascii="Arial" w:hAnsi="Arial" w:cs="Arial"/>
          <w:b/>
          <w:sz w:val="24"/>
          <w:szCs w:val="24"/>
        </w:rPr>
        <w:t>Стандартинформ</w:t>
      </w:r>
      <w:proofErr w:type="spellEnd"/>
    </w:p>
    <w:p w14:paraId="2797AC5D" w14:textId="22AB8067" w:rsidR="00D818D5" w:rsidRPr="00D818D5" w:rsidRDefault="00D818D5" w:rsidP="00445ED0">
      <w:pPr>
        <w:pStyle w:val="ConsPlusNormal"/>
        <w:jc w:val="center"/>
        <w:rPr>
          <w:rFonts w:ascii="Arial" w:hAnsi="Arial" w:cs="Arial"/>
          <w:b/>
          <w:sz w:val="24"/>
          <w:szCs w:val="24"/>
        </w:rPr>
      </w:pPr>
      <w:r w:rsidRPr="00D818D5">
        <w:rPr>
          <w:rFonts w:ascii="Arial" w:hAnsi="Arial" w:cs="Arial"/>
          <w:b/>
          <w:sz w:val="24"/>
          <w:szCs w:val="24"/>
        </w:rPr>
        <w:t>2018</w:t>
      </w:r>
    </w:p>
    <w:p w14:paraId="64259CE7" w14:textId="77777777" w:rsidR="00DE6584" w:rsidRPr="00F17EC3" w:rsidRDefault="00DE6584" w:rsidP="00445ED0">
      <w:pPr>
        <w:pStyle w:val="ConsPlusNormal"/>
        <w:jc w:val="center"/>
        <w:rPr>
          <w:rFonts w:ascii="Arial" w:hAnsi="Arial" w:cs="Arial"/>
          <w:sz w:val="24"/>
          <w:szCs w:val="24"/>
        </w:rPr>
      </w:pPr>
    </w:p>
    <w:p w14:paraId="04F1ABB8" w14:textId="77777777" w:rsidR="008613F7" w:rsidRPr="00F17EC3" w:rsidRDefault="008613F7" w:rsidP="00EC000C">
      <w:pPr>
        <w:pStyle w:val="ConsPlusNormal"/>
        <w:spacing w:before="240" w:after="120"/>
        <w:jc w:val="center"/>
        <w:rPr>
          <w:rFonts w:ascii="Arial" w:hAnsi="Arial" w:cs="Arial"/>
          <w:b/>
          <w:sz w:val="24"/>
          <w:szCs w:val="24"/>
        </w:rPr>
      </w:pPr>
      <w:r w:rsidRPr="00F17EC3">
        <w:rPr>
          <w:rFonts w:ascii="Arial" w:hAnsi="Arial" w:cs="Arial"/>
          <w:b/>
          <w:sz w:val="24"/>
          <w:szCs w:val="24"/>
        </w:rPr>
        <w:lastRenderedPageBreak/>
        <w:t>Предисловие</w:t>
      </w:r>
    </w:p>
    <w:p w14:paraId="534281CC" w14:textId="50CA30BA" w:rsidR="008613F7" w:rsidRPr="00F17EC3" w:rsidRDefault="008613F7" w:rsidP="00EC000C">
      <w:pPr>
        <w:pStyle w:val="a7"/>
        <w:shd w:val="clear" w:color="auto" w:fill="FFFFFF"/>
        <w:spacing w:before="0" w:beforeAutospacing="0" w:after="0" w:afterAutospacing="0"/>
        <w:ind w:firstLine="567"/>
        <w:contextualSpacing/>
        <w:jc w:val="both"/>
        <w:rPr>
          <w:rFonts w:ascii="Arial" w:hAnsi="Arial" w:cs="Arial"/>
          <w:sz w:val="24"/>
          <w:szCs w:val="24"/>
        </w:rPr>
      </w:pPr>
      <w:r w:rsidRPr="00EC000C">
        <w:rPr>
          <w:rFonts w:ascii="Arial" w:hAnsi="Arial" w:cs="Arial"/>
          <w:szCs w:val="24"/>
        </w:rPr>
        <w:t xml:space="preserve">Цели, основные принципы и основной порядок работ по межгосударственной стандартизации установлены </w:t>
      </w:r>
      <w:r w:rsidR="00D818D5" w:rsidRPr="00EC000C">
        <w:rPr>
          <w:rFonts w:ascii="Arial" w:hAnsi="Arial" w:cs="Arial"/>
          <w:szCs w:val="24"/>
        </w:rPr>
        <w:t xml:space="preserve">в </w:t>
      </w:r>
      <w:r w:rsidRPr="00EC000C">
        <w:rPr>
          <w:rFonts w:ascii="Arial" w:hAnsi="Arial" w:cs="Arial"/>
          <w:szCs w:val="24"/>
        </w:rPr>
        <w:t>ГОСТ 1.0</w:t>
      </w:r>
      <w:r w:rsidR="00D818D5" w:rsidRPr="00EC000C">
        <w:rPr>
          <w:rFonts w:ascii="Arial" w:hAnsi="Arial" w:cs="Arial"/>
          <w:szCs w:val="24"/>
        </w:rPr>
        <w:t>—</w:t>
      </w:r>
      <w:r w:rsidRPr="00EC000C">
        <w:rPr>
          <w:rFonts w:ascii="Arial" w:hAnsi="Arial" w:cs="Arial"/>
          <w:szCs w:val="24"/>
        </w:rPr>
        <w:t xml:space="preserve">2015 </w:t>
      </w:r>
      <w:r w:rsidR="00D818D5" w:rsidRPr="00EC000C">
        <w:rPr>
          <w:rFonts w:ascii="Arial" w:hAnsi="Arial" w:cs="Arial"/>
          <w:szCs w:val="24"/>
        </w:rPr>
        <w:t>«</w:t>
      </w:r>
      <w:r w:rsidRPr="00EC000C">
        <w:rPr>
          <w:rFonts w:ascii="Arial" w:hAnsi="Arial" w:cs="Arial"/>
          <w:szCs w:val="24"/>
        </w:rPr>
        <w:t>Межгосударственная система стандартизации. Основные положения</w:t>
      </w:r>
      <w:r w:rsidR="00D818D5" w:rsidRPr="00EC000C">
        <w:rPr>
          <w:rFonts w:ascii="Arial" w:hAnsi="Arial" w:cs="Arial"/>
          <w:szCs w:val="24"/>
        </w:rPr>
        <w:t>»</w:t>
      </w:r>
      <w:r w:rsidRPr="00EC000C">
        <w:rPr>
          <w:rFonts w:ascii="Arial" w:hAnsi="Arial" w:cs="Arial"/>
          <w:szCs w:val="24"/>
        </w:rPr>
        <w:t xml:space="preserve"> и ГОСТ 1.2</w:t>
      </w:r>
      <w:r w:rsidR="00D818D5" w:rsidRPr="00EC000C">
        <w:rPr>
          <w:rFonts w:ascii="Arial" w:hAnsi="Arial" w:cs="Arial"/>
          <w:szCs w:val="24"/>
        </w:rPr>
        <w:t>—</w:t>
      </w:r>
      <w:r w:rsidRPr="00EC000C">
        <w:rPr>
          <w:rFonts w:ascii="Arial" w:hAnsi="Arial" w:cs="Arial"/>
          <w:szCs w:val="24"/>
        </w:rPr>
        <w:t>20</w:t>
      </w:r>
      <w:r w:rsidR="009B6465" w:rsidRPr="00EC000C">
        <w:rPr>
          <w:rFonts w:ascii="Arial" w:hAnsi="Arial" w:cs="Arial"/>
          <w:szCs w:val="24"/>
        </w:rPr>
        <w:t>15</w:t>
      </w:r>
      <w:r w:rsidRPr="00EC000C">
        <w:rPr>
          <w:rFonts w:ascii="Arial" w:hAnsi="Arial" w:cs="Arial"/>
          <w:szCs w:val="24"/>
        </w:rPr>
        <w:t xml:space="preserve"> «Межгосударственная система стандартизации. Стандарты межгосударственные, правила и рекомендации по </w:t>
      </w:r>
      <w:r w:rsidR="00D818D5" w:rsidRPr="00EC000C">
        <w:rPr>
          <w:rFonts w:ascii="Arial" w:hAnsi="Arial" w:cs="Arial"/>
          <w:szCs w:val="24"/>
        </w:rPr>
        <w:t>межгосударственной</w:t>
      </w:r>
      <w:r w:rsidRPr="00EC000C">
        <w:rPr>
          <w:rFonts w:ascii="Arial" w:hAnsi="Arial" w:cs="Arial"/>
          <w:szCs w:val="24"/>
        </w:rPr>
        <w:t xml:space="preserve">̆ стандартизации. Правила разработки, принятия, обновления </w:t>
      </w:r>
      <w:r w:rsidRPr="00EC000C">
        <w:rPr>
          <w:rFonts w:ascii="Arial" w:hAnsi="Arial" w:cs="Arial"/>
        </w:rPr>
        <w:t>и отмены»</w:t>
      </w:r>
      <w:r w:rsidRPr="00F17EC3">
        <w:rPr>
          <w:rFonts w:ascii="Arial" w:hAnsi="Arial" w:cs="Arial"/>
          <w:sz w:val="24"/>
          <w:szCs w:val="24"/>
        </w:rPr>
        <w:t xml:space="preserve"> </w:t>
      </w:r>
    </w:p>
    <w:p w14:paraId="397A644C" w14:textId="77777777" w:rsidR="008613F7" w:rsidRPr="00F17EC3" w:rsidRDefault="008613F7" w:rsidP="00EC000C">
      <w:pPr>
        <w:pStyle w:val="ConsPlusNormal"/>
        <w:spacing w:before="240" w:after="120"/>
        <w:ind w:firstLine="567"/>
        <w:rPr>
          <w:rFonts w:ascii="Arial" w:hAnsi="Arial" w:cs="Arial"/>
          <w:b/>
          <w:sz w:val="24"/>
          <w:szCs w:val="24"/>
        </w:rPr>
      </w:pPr>
      <w:r w:rsidRPr="00F17EC3">
        <w:rPr>
          <w:rFonts w:ascii="Arial" w:hAnsi="Arial" w:cs="Arial"/>
          <w:b/>
          <w:sz w:val="24"/>
          <w:szCs w:val="24"/>
        </w:rPr>
        <w:t>Сведения о стандарте</w:t>
      </w:r>
    </w:p>
    <w:p w14:paraId="256534C3" w14:textId="4BDBCA76" w:rsidR="008613F7" w:rsidRPr="00EC000C" w:rsidRDefault="00DE6584" w:rsidP="00EC000C">
      <w:pPr>
        <w:pStyle w:val="ConsPlusNormal"/>
        <w:ind w:firstLine="567"/>
        <w:contextualSpacing/>
        <w:jc w:val="both"/>
        <w:rPr>
          <w:rFonts w:ascii="Arial" w:hAnsi="Arial" w:cs="Arial"/>
          <w:sz w:val="20"/>
          <w:szCs w:val="24"/>
        </w:rPr>
      </w:pPr>
      <w:r w:rsidRPr="00EC000C">
        <w:rPr>
          <w:rFonts w:ascii="Arial" w:hAnsi="Arial" w:cs="Arial"/>
          <w:sz w:val="20"/>
          <w:szCs w:val="24"/>
        </w:rPr>
        <w:t>1</w:t>
      </w:r>
      <w:r w:rsidR="008613F7" w:rsidRPr="00EC000C">
        <w:rPr>
          <w:rFonts w:ascii="Arial" w:hAnsi="Arial" w:cs="Arial"/>
          <w:sz w:val="20"/>
          <w:szCs w:val="24"/>
        </w:rPr>
        <w:t xml:space="preserve"> </w:t>
      </w:r>
      <w:r w:rsidR="009B6465" w:rsidRPr="00EC000C">
        <w:rPr>
          <w:rFonts w:ascii="Arial" w:hAnsi="Arial" w:cs="Arial"/>
          <w:sz w:val="20"/>
          <w:szCs w:val="24"/>
        </w:rPr>
        <w:t>РАЗРАБОТАН Федеральным государственным бюджетным образовательным учреждением высшего образования «Национальный исследовательский Московский государственный строительный университет» (НИУ МГСУ),</w:t>
      </w:r>
      <w:r w:rsidR="00D818D5" w:rsidRPr="00EC000C">
        <w:rPr>
          <w:rFonts w:ascii="Arial" w:hAnsi="Arial" w:cs="Arial"/>
          <w:sz w:val="20"/>
          <w:szCs w:val="24"/>
        </w:rPr>
        <w:t xml:space="preserve"> при участии</w:t>
      </w:r>
      <w:r w:rsidR="009B6465" w:rsidRPr="00EC000C">
        <w:rPr>
          <w:rFonts w:ascii="Arial" w:hAnsi="Arial" w:cs="Arial"/>
          <w:sz w:val="20"/>
          <w:szCs w:val="24"/>
        </w:rPr>
        <w:t xml:space="preserve"> Российской гипсовой ассоциацией (РГА),</w:t>
      </w:r>
      <w:r w:rsidR="00D818D5" w:rsidRPr="00EC000C">
        <w:rPr>
          <w:rFonts w:ascii="Arial" w:hAnsi="Arial" w:cs="Arial"/>
          <w:sz w:val="20"/>
          <w:szCs w:val="24"/>
        </w:rPr>
        <w:t xml:space="preserve"> Общества с ограниченной ответственностью «КНАУФ ГИПС»</w:t>
      </w:r>
      <w:r w:rsidR="009B6465" w:rsidRPr="00EC000C">
        <w:rPr>
          <w:rFonts w:ascii="Arial" w:hAnsi="Arial" w:cs="Arial"/>
          <w:sz w:val="20"/>
          <w:szCs w:val="24"/>
        </w:rPr>
        <w:t xml:space="preserve"> </w:t>
      </w:r>
      <w:r w:rsidR="00D818D5" w:rsidRPr="00EC000C">
        <w:rPr>
          <w:rFonts w:ascii="Arial" w:hAnsi="Arial" w:cs="Arial"/>
          <w:sz w:val="20"/>
          <w:szCs w:val="24"/>
        </w:rPr>
        <w:t>(</w:t>
      </w:r>
      <w:r w:rsidR="009B6465" w:rsidRPr="00EC000C">
        <w:rPr>
          <w:rFonts w:ascii="Arial" w:hAnsi="Arial" w:cs="Arial"/>
          <w:sz w:val="20"/>
          <w:szCs w:val="24"/>
        </w:rPr>
        <w:t>ООО «КНА</w:t>
      </w:r>
      <w:r w:rsidR="006067C1" w:rsidRPr="00EC000C">
        <w:rPr>
          <w:rFonts w:ascii="Arial" w:hAnsi="Arial" w:cs="Arial"/>
          <w:sz w:val="20"/>
          <w:szCs w:val="24"/>
        </w:rPr>
        <w:t>УФ ГИПС</w:t>
      </w:r>
      <w:r w:rsidR="00D818D5" w:rsidRPr="00EC000C">
        <w:rPr>
          <w:rFonts w:ascii="Arial" w:hAnsi="Arial" w:cs="Arial"/>
          <w:sz w:val="20"/>
          <w:szCs w:val="24"/>
        </w:rPr>
        <w:t>»)</w:t>
      </w:r>
      <w:r w:rsidR="006067C1" w:rsidRPr="00EC000C">
        <w:rPr>
          <w:rFonts w:ascii="Arial" w:hAnsi="Arial" w:cs="Arial"/>
          <w:sz w:val="20"/>
          <w:szCs w:val="24"/>
        </w:rPr>
        <w:t xml:space="preserve">, </w:t>
      </w:r>
      <w:r w:rsidR="00D818D5" w:rsidRPr="00EC000C">
        <w:rPr>
          <w:rFonts w:ascii="Arial" w:hAnsi="Arial" w:cs="Arial"/>
          <w:sz w:val="20"/>
          <w:szCs w:val="24"/>
        </w:rPr>
        <w:t xml:space="preserve">Группа компаний </w:t>
      </w:r>
      <w:r w:rsidR="006067C1" w:rsidRPr="00EC000C">
        <w:rPr>
          <w:rFonts w:ascii="Arial" w:hAnsi="Arial" w:cs="Arial"/>
          <w:sz w:val="20"/>
          <w:szCs w:val="24"/>
        </w:rPr>
        <w:t>«Волма»</w:t>
      </w:r>
      <w:r w:rsidR="00D818D5" w:rsidRPr="00EC000C">
        <w:rPr>
          <w:rFonts w:ascii="Arial" w:hAnsi="Arial" w:cs="Arial"/>
          <w:sz w:val="20"/>
          <w:szCs w:val="24"/>
        </w:rPr>
        <w:t xml:space="preserve"> (ГК «Волма»)</w:t>
      </w:r>
      <w:r w:rsidR="006067C1" w:rsidRPr="00EC000C">
        <w:rPr>
          <w:rFonts w:ascii="Arial" w:hAnsi="Arial" w:cs="Arial"/>
          <w:sz w:val="20"/>
          <w:szCs w:val="24"/>
        </w:rPr>
        <w:t xml:space="preserve">, </w:t>
      </w:r>
      <w:r w:rsidR="00D818D5" w:rsidRPr="00EC000C">
        <w:rPr>
          <w:rFonts w:ascii="Arial" w:hAnsi="Arial" w:cs="Arial"/>
          <w:sz w:val="20"/>
          <w:szCs w:val="24"/>
        </w:rPr>
        <w:t>Закрытого акционерного общества «Самарский гипсовый комбинат» (</w:t>
      </w:r>
      <w:r w:rsidR="006067C1" w:rsidRPr="00EC000C">
        <w:rPr>
          <w:rFonts w:ascii="Arial" w:hAnsi="Arial" w:cs="Arial"/>
          <w:sz w:val="20"/>
          <w:szCs w:val="24"/>
        </w:rPr>
        <w:t>З</w:t>
      </w:r>
      <w:r w:rsidR="009B6465" w:rsidRPr="00EC000C">
        <w:rPr>
          <w:rFonts w:ascii="Arial" w:hAnsi="Arial" w:cs="Arial"/>
          <w:sz w:val="20"/>
          <w:szCs w:val="24"/>
        </w:rPr>
        <w:t>АО «Самарский гипсовый комбинат»</w:t>
      </w:r>
      <w:r w:rsidR="00D818D5" w:rsidRPr="00EC000C">
        <w:rPr>
          <w:rFonts w:ascii="Arial" w:hAnsi="Arial" w:cs="Arial"/>
          <w:sz w:val="20"/>
          <w:szCs w:val="24"/>
        </w:rPr>
        <w:t>)</w:t>
      </w:r>
      <w:r w:rsidR="009B6465" w:rsidRPr="00EC000C">
        <w:rPr>
          <w:rFonts w:ascii="Arial" w:hAnsi="Arial" w:cs="Arial"/>
          <w:sz w:val="20"/>
          <w:szCs w:val="24"/>
        </w:rPr>
        <w:t xml:space="preserve"> и Федеральн</w:t>
      </w:r>
      <w:r w:rsidR="004532DB" w:rsidRPr="00EC000C">
        <w:rPr>
          <w:rFonts w:ascii="Arial" w:hAnsi="Arial" w:cs="Arial"/>
          <w:sz w:val="20"/>
          <w:szCs w:val="24"/>
        </w:rPr>
        <w:t>ого</w:t>
      </w:r>
      <w:r w:rsidR="009B6465" w:rsidRPr="00EC000C">
        <w:rPr>
          <w:rFonts w:ascii="Arial" w:hAnsi="Arial" w:cs="Arial"/>
          <w:sz w:val="20"/>
          <w:szCs w:val="24"/>
        </w:rPr>
        <w:t xml:space="preserve"> государственн</w:t>
      </w:r>
      <w:r w:rsidR="004532DB" w:rsidRPr="00EC000C">
        <w:rPr>
          <w:rFonts w:ascii="Arial" w:hAnsi="Arial" w:cs="Arial"/>
          <w:sz w:val="20"/>
          <w:szCs w:val="24"/>
        </w:rPr>
        <w:t>ого</w:t>
      </w:r>
      <w:r w:rsidR="009B6465" w:rsidRPr="00EC000C">
        <w:rPr>
          <w:rFonts w:ascii="Arial" w:hAnsi="Arial" w:cs="Arial"/>
          <w:sz w:val="20"/>
          <w:szCs w:val="24"/>
        </w:rPr>
        <w:t xml:space="preserve"> бюджетн</w:t>
      </w:r>
      <w:r w:rsidR="004532DB" w:rsidRPr="00EC000C">
        <w:rPr>
          <w:rFonts w:ascii="Arial" w:hAnsi="Arial" w:cs="Arial"/>
          <w:sz w:val="20"/>
          <w:szCs w:val="24"/>
        </w:rPr>
        <w:t xml:space="preserve">ого </w:t>
      </w:r>
      <w:r w:rsidR="009B6465" w:rsidRPr="00EC000C">
        <w:rPr>
          <w:rFonts w:ascii="Arial" w:hAnsi="Arial" w:cs="Arial"/>
          <w:sz w:val="20"/>
          <w:szCs w:val="24"/>
        </w:rPr>
        <w:t>образовательн</w:t>
      </w:r>
      <w:r w:rsidR="0060338F" w:rsidRPr="00EC000C">
        <w:rPr>
          <w:rFonts w:ascii="Arial" w:hAnsi="Arial" w:cs="Arial"/>
          <w:sz w:val="20"/>
          <w:szCs w:val="24"/>
        </w:rPr>
        <w:t>ого</w:t>
      </w:r>
      <w:r w:rsidR="009B6465" w:rsidRPr="00EC000C">
        <w:rPr>
          <w:rFonts w:ascii="Arial" w:hAnsi="Arial" w:cs="Arial"/>
          <w:sz w:val="20"/>
          <w:szCs w:val="24"/>
        </w:rPr>
        <w:t xml:space="preserve"> учреждени</w:t>
      </w:r>
      <w:r w:rsidR="0060338F" w:rsidRPr="00EC000C">
        <w:rPr>
          <w:rFonts w:ascii="Arial" w:hAnsi="Arial" w:cs="Arial"/>
          <w:sz w:val="20"/>
          <w:szCs w:val="24"/>
        </w:rPr>
        <w:t>я</w:t>
      </w:r>
      <w:r w:rsidR="009B6465" w:rsidRPr="00EC000C">
        <w:rPr>
          <w:rFonts w:ascii="Arial" w:hAnsi="Arial" w:cs="Arial"/>
          <w:sz w:val="20"/>
          <w:szCs w:val="24"/>
        </w:rPr>
        <w:t xml:space="preserve"> высшего образования «Тверской </w:t>
      </w:r>
      <w:r w:rsidRPr="00EC000C">
        <w:rPr>
          <w:rFonts w:ascii="Arial" w:hAnsi="Arial" w:cs="Arial"/>
          <w:sz w:val="20"/>
          <w:szCs w:val="24"/>
        </w:rPr>
        <w:t>государственный технический</w:t>
      </w:r>
      <w:r w:rsidR="009B6465" w:rsidRPr="00EC000C">
        <w:rPr>
          <w:rFonts w:ascii="Arial" w:hAnsi="Arial" w:cs="Arial"/>
          <w:sz w:val="20"/>
          <w:szCs w:val="24"/>
        </w:rPr>
        <w:t xml:space="preserve"> университет»</w:t>
      </w:r>
      <w:r w:rsidR="0060338F" w:rsidRPr="00EC000C">
        <w:rPr>
          <w:rFonts w:ascii="Arial" w:hAnsi="Arial" w:cs="Arial"/>
          <w:sz w:val="20"/>
          <w:szCs w:val="24"/>
        </w:rPr>
        <w:t xml:space="preserve"> (</w:t>
      </w:r>
      <w:proofErr w:type="spellStart"/>
      <w:r w:rsidR="0060338F" w:rsidRPr="00EC000C">
        <w:rPr>
          <w:rFonts w:ascii="Arial" w:hAnsi="Arial" w:cs="Arial"/>
          <w:sz w:val="20"/>
          <w:szCs w:val="24"/>
        </w:rPr>
        <w:t>ТвГТУ</w:t>
      </w:r>
      <w:proofErr w:type="spellEnd"/>
      <w:r w:rsidR="0060338F" w:rsidRPr="00EC000C">
        <w:rPr>
          <w:rFonts w:ascii="Arial" w:hAnsi="Arial" w:cs="Arial"/>
          <w:sz w:val="20"/>
          <w:szCs w:val="24"/>
        </w:rPr>
        <w:t>)</w:t>
      </w:r>
      <w:r w:rsidR="009B6465" w:rsidRPr="00EC000C">
        <w:rPr>
          <w:rFonts w:ascii="Arial" w:hAnsi="Arial" w:cs="Arial"/>
          <w:sz w:val="20"/>
          <w:szCs w:val="24"/>
        </w:rPr>
        <w:t>.</w:t>
      </w:r>
    </w:p>
    <w:p w14:paraId="5DA524C9" w14:textId="110EE46E" w:rsidR="009B6465" w:rsidRPr="00EC000C" w:rsidRDefault="00DE6584" w:rsidP="00EC000C">
      <w:pPr>
        <w:spacing w:after="0" w:line="240" w:lineRule="auto"/>
        <w:ind w:firstLine="567"/>
        <w:jc w:val="both"/>
        <w:rPr>
          <w:rFonts w:ascii="Arial" w:eastAsia="Times New Roman" w:hAnsi="Arial" w:cs="Arial"/>
          <w:sz w:val="20"/>
          <w:szCs w:val="24"/>
          <w:lang w:eastAsia="ru-RU"/>
        </w:rPr>
      </w:pPr>
      <w:r w:rsidRPr="00EC000C">
        <w:rPr>
          <w:rFonts w:ascii="Arial" w:eastAsia="Times New Roman" w:hAnsi="Arial" w:cs="Arial"/>
          <w:sz w:val="20"/>
          <w:szCs w:val="24"/>
          <w:lang w:eastAsia="ru-RU"/>
        </w:rPr>
        <w:t xml:space="preserve">2 </w:t>
      </w:r>
      <w:r w:rsidR="009B6465" w:rsidRPr="00EC000C">
        <w:rPr>
          <w:rFonts w:ascii="Arial" w:eastAsia="Times New Roman" w:hAnsi="Arial" w:cs="Arial"/>
          <w:sz w:val="20"/>
          <w:szCs w:val="24"/>
          <w:lang w:eastAsia="ru-RU"/>
        </w:rPr>
        <w:t>ВНЕСЕН Техническим комитетом по стандартизации ТК 465 «Строительство»</w:t>
      </w:r>
    </w:p>
    <w:p w14:paraId="23810F1C" w14:textId="74C1ACAA" w:rsidR="009B6465" w:rsidRPr="00EC000C" w:rsidRDefault="009B6465" w:rsidP="00EC000C">
      <w:pPr>
        <w:spacing w:after="0" w:line="240" w:lineRule="auto"/>
        <w:ind w:firstLine="567"/>
        <w:jc w:val="both"/>
        <w:rPr>
          <w:rFonts w:ascii="Arial" w:eastAsia="Times New Roman" w:hAnsi="Arial" w:cs="Arial"/>
          <w:sz w:val="20"/>
          <w:szCs w:val="24"/>
          <w:lang w:eastAsia="ru-RU"/>
        </w:rPr>
      </w:pPr>
      <w:r w:rsidRPr="00EC000C">
        <w:rPr>
          <w:rFonts w:ascii="Arial" w:eastAsia="Times New Roman" w:hAnsi="Arial" w:cs="Arial"/>
          <w:sz w:val="20"/>
          <w:szCs w:val="24"/>
          <w:lang w:eastAsia="ru-RU"/>
        </w:rPr>
        <w:t xml:space="preserve">3 </w:t>
      </w:r>
      <w:r w:rsidR="00DE6584" w:rsidRPr="00EC000C">
        <w:rPr>
          <w:rFonts w:ascii="Arial" w:eastAsia="Times New Roman" w:hAnsi="Arial" w:cs="Arial"/>
          <w:sz w:val="20"/>
          <w:szCs w:val="24"/>
          <w:lang w:eastAsia="ru-RU"/>
        </w:rPr>
        <w:t xml:space="preserve">ПРИНЯТ Межгосударственным советом по стандартизации, метрологии и сертификации (протокол от                                  №         </w:t>
      </w:r>
      <w:proofErr w:type="gramStart"/>
      <w:r w:rsidR="00DE6584" w:rsidRPr="00EC000C">
        <w:rPr>
          <w:rFonts w:ascii="Arial" w:eastAsia="Times New Roman" w:hAnsi="Arial" w:cs="Arial"/>
          <w:sz w:val="20"/>
          <w:szCs w:val="24"/>
          <w:lang w:eastAsia="ru-RU"/>
        </w:rPr>
        <w:t xml:space="preserve">  )</w:t>
      </w:r>
      <w:proofErr w:type="gramEnd"/>
    </w:p>
    <w:p w14:paraId="62A83F03" w14:textId="77777777" w:rsidR="009B6465" w:rsidRPr="00EC000C" w:rsidRDefault="009B6465" w:rsidP="00EC000C">
      <w:pPr>
        <w:spacing w:after="0" w:line="240" w:lineRule="auto"/>
        <w:ind w:firstLine="567"/>
        <w:jc w:val="both"/>
        <w:rPr>
          <w:rFonts w:ascii="Arial" w:eastAsia="Times New Roman" w:hAnsi="Arial" w:cs="Arial"/>
          <w:sz w:val="20"/>
          <w:szCs w:val="24"/>
          <w:lang w:eastAsia="ru-RU"/>
        </w:rPr>
      </w:pPr>
    </w:p>
    <w:p w14:paraId="292D61B7" w14:textId="77777777" w:rsidR="009B6465" w:rsidRPr="00EC000C" w:rsidRDefault="009B6465" w:rsidP="00EC000C">
      <w:pPr>
        <w:spacing w:after="0" w:line="240" w:lineRule="auto"/>
        <w:ind w:firstLine="567"/>
        <w:jc w:val="both"/>
        <w:rPr>
          <w:rFonts w:ascii="Arial" w:eastAsia="Times New Roman" w:hAnsi="Arial" w:cs="Arial"/>
          <w:sz w:val="20"/>
          <w:szCs w:val="24"/>
          <w:lang w:eastAsia="ru-RU"/>
        </w:rPr>
      </w:pPr>
      <w:r w:rsidRPr="00EC000C">
        <w:rPr>
          <w:rFonts w:ascii="Arial" w:eastAsia="Times New Roman" w:hAnsi="Arial" w:cs="Arial"/>
          <w:sz w:val="20"/>
          <w:szCs w:val="24"/>
          <w:lang w:eastAsia="ru-RU"/>
        </w:rPr>
        <w:t>За принятие стандарта проголосовали: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137"/>
        <w:gridCol w:w="3225"/>
      </w:tblGrid>
      <w:tr w:rsidR="009B6465" w:rsidRPr="00F17EC3" w14:paraId="0C546326" w14:textId="77777777" w:rsidTr="00667C01">
        <w:tc>
          <w:tcPr>
            <w:tcW w:w="3209" w:type="dxa"/>
            <w:tcBorders>
              <w:bottom w:val="double" w:sz="4" w:space="0" w:color="auto"/>
            </w:tcBorders>
            <w:shd w:val="clear" w:color="auto" w:fill="auto"/>
          </w:tcPr>
          <w:p w14:paraId="2603C1FB" w14:textId="53890CBD" w:rsidR="009B6465" w:rsidRPr="00EC000C" w:rsidRDefault="009B6465" w:rsidP="00D818D5">
            <w:pPr>
              <w:spacing w:after="0" w:line="240" w:lineRule="auto"/>
              <w:jc w:val="center"/>
              <w:rPr>
                <w:rFonts w:ascii="Arial" w:eastAsia="Times New Roman" w:hAnsi="Arial" w:cs="Arial"/>
                <w:b/>
                <w:sz w:val="16"/>
                <w:szCs w:val="24"/>
                <w:lang w:eastAsia="ru-RU"/>
              </w:rPr>
            </w:pPr>
            <w:r w:rsidRPr="00EC000C">
              <w:rPr>
                <w:rFonts w:ascii="Arial" w:eastAsia="Times New Roman" w:hAnsi="Arial" w:cs="Arial"/>
                <w:sz w:val="16"/>
                <w:szCs w:val="24"/>
                <w:lang w:eastAsia="ru-RU"/>
              </w:rPr>
              <w:t>Краткое наименование страны по МК (ИСО 3166) 004</w:t>
            </w:r>
            <w:r w:rsidR="00807F90" w:rsidRPr="00EC000C">
              <w:rPr>
                <w:rFonts w:ascii="Arial" w:eastAsia="Times New Roman" w:hAnsi="Arial" w:cs="Arial"/>
                <w:sz w:val="16"/>
                <w:szCs w:val="24"/>
                <w:lang w:eastAsia="ru-RU"/>
              </w:rPr>
              <w:t>—</w:t>
            </w:r>
            <w:r w:rsidRPr="00EC000C">
              <w:rPr>
                <w:rFonts w:ascii="Arial" w:eastAsia="Times New Roman" w:hAnsi="Arial" w:cs="Arial"/>
                <w:sz w:val="16"/>
                <w:szCs w:val="24"/>
                <w:lang w:eastAsia="ru-RU"/>
              </w:rPr>
              <w:t>97</w:t>
            </w:r>
          </w:p>
        </w:tc>
        <w:tc>
          <w:tcPr>
            <w:tcW w:w="3137" w:type="dxa"/>
            <w:tcBorders>
              <w:bottom w:val="double" w:sz="4" w:space="0" w:color="auto"/>
            </w:tcBorders>
            <w:shd w:val="clear" w:color="auto" w:fill="auto"/>
          </w:tcPr>
          <w:p w14:paraId="79358F60" w14:textId="77777777" w:rsidR="009B6465" w:rsidRPr="00EC000C" w:rsidRDefault="009B6465" w:rsidP="00D818D5">
            <w:pPr>
              <w:spacing w:after="0" w:line="240" w:lineRule="auto"/>
              <w:jc w:val="center"/>
              <w:rPr>
                <w:rFonts w:ascii="Arial" w:eastAsia="Times New Roman" w:hAnsi="Arial" w:cs="Arial"/>
                <w:sz w:val="16"/>
                <w:szCs w:val="24"/>
                <w:lang w:eastAsia="ru-RU"/>
              </w:rPr>
            </w:pPr>
            <w:r w:rsidRPr="00EC000C">
              <w:rPr>
                <w:rFonts w:ascii="Arial" w:eastAsia="Times New Roman" w:hAnsi="Arial" w:cs="Arial"/>
                <w:sz w:val="16"/>
                <w:szCs w:val="24"/>
                <w:lang w:eastAsia="ru-RU"/>
              </w:rPr>
              <w:t>Код страны</w:t>
            </w:r>
          </w:p>
          <w:p w14:paraId="16CA43DF" w14:textId="4A258FD3" w:rsidR="009B6465" w:rsidRPr="00EC000C" w:rsidRDefault="009B6465" w:rsidP="00D818D5">
            <w:pPr>
              <w:spacing w:after="0" w:line="240" w:lineRule="auto"/>
              <w:jc w:val="center"/>
              <w:rPr>
                <w:rFonts w:ascii="Arial" w:eastAsia="Times New Roman" w:hAnsi="Arial" w:cs="Arial"/>
                <w:b/>
                <w:sz w:val="16"/>
                <w:szCs w:val="24"/>
                <w:lang w:eastAsia="ru-RU"/>
              </w:rPr>
            </w:pPr>
            <w:r w:rsidRPr="00EC000C">
              <w:rPr>
                <w:rFonts w:ascii="Arial" w:eastAsia="Times New Roman" w:hAnsi="Arial" w:cs="Arial"/>
                <w:sz w:val="16"/>
                <w:szCs w:val="24"/>
                <w:lang w:eastAsia="ru-RU"/>
              </w:rPr>
              <w:t>по МК (ИСО 3166) 004</w:t>
            </w:r>
            <w:r w:rsidR="00807F90" w:rsidRPr="00EC000C">
              <w:rPr>
                <w:rFonts w:ascii="Arial" w:eastAsia="Times New Roman" w:hAnsi="Arial" w:cs="Arial"/>
                <w:sz w:val="16"/>
                <w:szCs w:val="24"/>
                <w:lang w:eastAsia="ru-RU"/>
              </w:rPr>
              <w:t>—</w:t>
            </w:r>
            <w:r w:rsidRPr="00EC000C">
              <w:rPr>
                <w:rFonts w:ascii="Arial" w:eastAsia="Times New Roman" w:hAnsi="Arial" w:cs="Arial"/>
                <w:sz w:val="16"/>
                <w:szCs w:val="24"/>
                <w:lang w:eastAsia="ru-RU"/>
              </w:rPr>
              <w:t>97</w:t>
            </w:r>
          </w:p>
        </w:tc>
        <w:tc>
          <w:tcPr>
            <w:tcW w:w="3225" w:type="dxa"/>
            <w:tcBorders>
              <w:bottom w:val="double" w:sz="4" w:space="0" w:color="auto"/>
            </w:tcBorders>
            <w:shd w:val="clear" w:color="auto" w:fill="auto"/>
          </w:tcPr>
          <w:p w14:paraId="689A8E5D" w14:textId="77777777" w:rsidR="009B6465" w:rsidRPr="00EC000C" w:rsidRDefault="009B6465" w:rsidP="00D818D5">
            <w:pPr>
              <w:spacing w:after="0" w:line="240" w:lineRule="auto"/>
              <w:jc w:val="center"/>
              <w:rPr>
                <w:rFonts w:ascii="Arial" w:eastAsia="Times New Roman" w:hAnsi="Arial" w:cs="Arial"/>
                <w:b/>
                <w:sz w:val="16"/>
                <w:szCs w:val="24"/>
                <w:lang w:eastAsia="ru-RU"/>
              </w:rPr>
            </w:pPr>
            <w:r w:rsidRPr="00EC000C">
              <w:rPr>
                <w:rFonts w:ascii="Arial" w:eastAsia="Times New Roman" w:hAnsi="Arial" w:cs="Arial"/>
                <w:sz w:val="16"/>
                <w:szCs w:val="24"/>
                <w:lang w:eastAsia="ru-RU"/>
              </w:rPr>
              <w:t>Сокращенное наименование национального органа по стандартизации</w:t>
            </w:r>
          </w:p>
        </w:tc>
      </w:tr>
      <w:tr w:rsidR="009B6465" w:rsidRPr="00F17EC3" w14:paraId="1E3F24EB" w14:textId="77777777" w:rsidTr="00667C01">
        <w:tc>
          <w:tcPr>
            <w:tcW w:w="3209" w:type="dxa"/>
            <w:tcBorders>
              <w:top w:val="double" w:sz="4" w:space="0" w:color="auto"/>
            </w:tcBorders>
            <w:shd w:val="clear" w:color="auto" w:fill="auto"/>
          </w:tcPr>
          <w:p w14:paraId="1C6C68B9"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p w14:paraId="05FA325D"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p w14:paraId="6A6AD341"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p w14:paraId="1F374AAB"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tc>
        <w:tc>
          <w:tcPr>
            <w:tcW w:w="3137" w:type="dxa"/>
            <w:tcBorders>
              <w:top w:val="double" w:sz="4" w:space="0" w:color="auto"/>
            </w:tcBorders>
            <w:shd w:val="clear" w:color="auto" w:fill="auto"/>
          </w:tcPr>
          <w:p w14:paraId="273844BC"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tc>
        <w:tc>
          <w:tcPr>
            <w:tcW w:w="3225" w:type="dxa"/>
            <w:tcBorders>
              <w:top w:val="double" w:sz="4" w:space="0" w:color="auto"/>
            </w:tcBorders>
            <w:shd w:val="clear" w:color="auto" w:fill="auto"/>
          </w:tcPr>
          <w:p w14:paraId="34B1A622" w14:textId="77777777" w:rsidR="009B6465" w:rsidRPr="00F17EC3" w:rsidRDefault="009B6465" w:rsidP="00D818D5">
            <w:pPr>
              <w:spacing w:after="0" w:line="240" w:lineRule="auto"/>
              <w:jc w:val="center"/>
              <w:rPr>
                <w:rFonts w:ascii="Arial" w:eastAsia="Times New Roman" w:hAnsi="Arial" w:cs="Arial"/>
                <w:b/>
                <w:sz w:val="24"/>
                <w:szCs w:val="24"/>
                <w:lang w:eastAsia="ru-RU"/>
              </w:rPr>
            </w:pPr>
          </w:p>
        </w:tc>
      </w:tr>
    </w:tbl>
    <w:p w14:paraId="4F89A794" w14:textId="010822C9" w:rsidR="009B6465" w:rsidRPr="00EC000C" w:rsidRDefault="00DE6584" w:rsidP="00EC000C">
      <w:pPr>
        <w:spacing w:before="120" w:after="0" w:line="240" w:lineRule="auto"/>
        <w:ind w:firstLine="567"/>
        <w:jc w:val="both"/>
        <w:rPr>
          <w:rFonts w:ascii="Arial" w:eastAsia="Times New Roman" w:hAnsi="Arial" w:cs="Arial"/>
          <w:sz w:val="20"/>
          <w:szCs w:val="24"/>
          <w:lang w:val="en-US" w:eastAsia="ru-RU"/>
        </w:rPr>
      </w:pPr>
      <w:proofErr w:type="gramStart"/>
      <w:r w:rsidRPr="00EC000C">
        <w:rPr>
          <w:rFonts w:ascii="Arial" w:eastAsia="Times New Roman" w:hAnsi="Arial" w:cs="Arial"/>
          <w:sz w:val="20"/>
          <w:szCs w:val="24"/>
          <w:lang w:eastAsia="ru-RU"/>
        </w:rPr>
        <w:t xml:space="preserve">4 </w:t>
      </w:r>
      <w:r w:rsidR="009B6465" w:rsidRPr="00EC000C">
        <w:rPr>
          <w:rFonts w:ascii="Arial" w:eastAsia="Times New Roman" w:hAnsi="Arial" w:cs="Arial"/>
          <w:sz w:val="20"/>
          <w:szCs w:val="24"/>
          <w:lang w:eastAsia="ru-RU"/>
        </w:rPr>
        <w:t>В</w:t>
      </w:r>
      <w:proofErr w:type="gramEnd"/>
      <w:r w:rsidR="009B6465" w:rsidRPr="00EC000C">
        <w:rPr>
          <w:rFonts w:ascii="Arial" w:eastAsia="Times New Roman" w:hAnsi="Arial" w:cs="Arial"/>
          <w:sz w:val="20"/>
          <w:szCs w:val="24"/>
          <w:lang w:eastAsia="ru-RU"/>
        </w:rPr>
        <w:t xml:space="preserve"> настоящем стандарте учтены основные нормативные положения европейского</w:t>
      </w:r>
      <w:r w:rsidR="00667C01" w:rsidRPr="00EC000C">
        <w:rPr>
          <w:rFonts w:ascii="Arial" w:eastAsia="Times New Roman" w:hAnsi="Arial" w:cs="Arial"/>
          <w:sz w:val="20"/>
          <w:szCs w:val="24"/>
          <w:lang w:eastAsia="ru-RU"/>
        </w:rPr>
        <w:t xml:space="preserve"> регионального</w:t>
      </w:r>
      <w:r w:rsidR="009B6465" w:rsidRPr="00EC000C">
        <w:rPr>
          <w:rFonts w:ascii="Arial" w:eastAsia="Times New Roman" w:hAnsi="Arial" w:cs="Arial"/>
          <w:sz w:val="20"/>
          <w:szCs w:val="24"/>
          <w:lang w:eastAsia="ru-RU"/>
        </w:rPr>
        <w:t xml:space="preserve"> стандарта Е</w:t>
      </w:r>
      <w:r w:rsidR="00667C01" w:rsidRPr="00EC000C">
        <w:rPr>
          <w:rFonts w:ascii="Arial" w:eastAsia="Times New Roman" w:hAnsi="Arial" w:cs="Arial"/>
          <w:sz w:val="20"/>
          <w:szCs w:val="24"/>
          <w:lang w:val="en-US" w:eastAsia="ru-RU"/>
        </w:rPr>
        <w:t>N</w:t>
      </w:r>
      <w:r w:rsidR="009B6465" w:rsidRPr="00EC000C">
        <w:rPr>
          <w:rFonts w:ascii="Arial" w:eastAsia="Times New Roman" w:hAnsi="Arial" w:cs="Arial"/>
          <w:sz w:val="20"/>
          <w:szCs w:val="24"/>
          <w:lang w:eastAsia="ru-RU"/>
        </w:rPr>
        <w:t xml:space="preserve"> 13279</w:t>
      </w:r>
      <w:r w:rsidR="00667C01" w:rsidRPr="00EC000C">
        <w:rPr>
          <w:rFonts w:ascii="Arial" w:eastAsia="Times New Roman" w:hAnsi="Arial" w:cs="Arial"/>
          <w:sz w:val="20"/>
          <w:szCs w:val="24"/>
          <w:lang w:eastAsia="ru-RU"/>
        </w:rPr>
        <w:t>-</w:t>
      </w:r>
      <w:r w:rsidR="009B6465" w:rsidRPr="00EC000C">
        <w:rPr>
          <w:rFonts w:ascii="Arial" w:eastAsia="Times New Roman" w:hAnsi="Arial" w:cs="Arial"/>
          <w:sz w:val="20"/>
          <w:szCs w:val="24"/>
          <w:lang w:eastAsia="ru-RU"/>
        </w:rPr>
        <w:t xml:space="preserve">2:2004 </w:t>
      </w:r>
      <w:r w:rsidR="00667C01" w:rsidRPr="00EC000C">
        <w:rPr>
          <w:rFonts w:ascii="Arial" w:eastAsia="Times New Roman" w:hAnsi="Arial" w:cs="Arial"/>
          <w:sz w:val="20"/>
          <w:szCs w:val="24"/>
          <w:lang w:eastAsia="ru-RU"/>
        </w:rPr>
        <w:t>«</w:t>
      </w:r>
      <w:r w:rsidR="009B6465" w:rsidRPr="00EC000C">
        <w:rPr>
          <w:rFonts w:ascii="Arial" w:eastAsia="Times New Roman" w:hAnsi="Arial" w:cs="Arial"/>
          <w:sz w:val="20"/>
          <w:szCs w:val="24"/>
          <w:lang w:eastAsia="ru-RU"/>
        </w:rPr>
        <w:t>Гипсовые вяжущие вещества и гипсовые штукатурные растворы. Методы</w:t>
      </w:r>
      <w:r w:rsidR="009B6465" w:rsidRPr="00EC000C">
        <w:rPr>
          <w:rFonts w:ascii="Arial" w:eastAsia="Times New Roman" w:hAnsi="Arial" w:cs="Arial"/>
          <w:sz w:val="20"/>
          <w:szCs w:val="24"/>
          <w:lang w:val="en-US" w:eastAsia="ru-RU"/>
        </w:rPr>
        <w:t xml:space="preserve"> </w:t>
      </w:r>
      <w:r w:rsidR="009B6465" w:rsidRPr="00EC000C">
        <w:rPr>
          <w:rFonts w:ascii="Arial" w:eastAsia="Times New Roman" w:hAnsi="Arial" w:cs="Arial"/>
          <w:sz w:val="20"/>
          <w:szCs w:val="24"/>
          <w:lang w:eastAsia="ru-RU"/>
        </w:rPr>
        <w:t>испытаний</w:t>
      </w:r>
      <w:r w:rsidR="00667C01" w:rsidRPr="00EC000C">
        <w:rPr>
          <w:rFonts w:ascii="Arial" w:eastAsia="Times New Roman" w:hAnsi="Arial" w:cs="Arial"/>
          <w:sz w:val="20"/>
          <w:szCs w:val="24"/>
          <w:lang w:val="en-US" w:eastAsia="ru-RU"/>
        </w:rPr>
        <w:t>»</w:t>
      </w:r>
      <w:r w:rsidR="009B6465" w:rsidRPr="00EC000C">
        <w:rPr>
          <w:rFonts w:ascii="Arial" w:eastAsia="Times New Roman" w:hAnsi="Arial" w:cs="Arial"/>
          <w:sz w:val="20"/>
          <w:szCs w:val="24"/>
          <w:lang w:val="en-US" w:eastAsia="ru-RU"/>
        </w:rPr>
        <w:t xml:space="preserve"> (</w:t>
      </w:r>
      <w:r w:rsidR="00667C01" w:rsidRPr="00EC000C">
        <w:rPr>
          <w:rFonts w:ascii="Arial" w:eastAsia="Times New Roman" w:hAnsi="Arial" w:cs="Arial"/>
          <w:sz w:val="20"/>
          <w:szCs w:val="24"/>
          <w:lang w:val="en-US" w:eastAsia="ru-RU"/>
        </w:rPr>
        <w:t>«</w:t>
      </w:r>
      <w:r w:rsidR="009B6465" w:rsidRPr="00EC000C">
        <w:rPr>
          <w:rFonts w:ascii="Arial" w:eastAsia="Times New Roman" w:hAnsi="Arial" w:cs="Arial"/>
          <w:sz w:val="20"/>
          <w:szCs w:val="24"/>
          <w:lang w:val="en-US" w:eastAsia="ru-RU"/>
        </w:rPr>
        <w:t>Gypsum binders and gypsum plasters</w:t>
      </w:r>
      <w:r w:rsidR="00667C01" w:rsidRPr="00EC000C">
        <w:rPr>
          <w:rFonts w:ascii="Arial" w:eastAsia="Times New Roman" w:hAnsi="Arial" w:cs="Arial"/>
          <w:sz w:val="20"/>
          <w:szCs w:val="24"/>
          <w:lang w:val="en-US" w:eastAsia="ru-RU"/>
        </w:rPr>
        <w:t xml:space="preserve"> —</w:t>
      </w:r>
      <w:r w:rsidR="009B6465" w:rsidRPr="00EC000C">
        <w:rPr>
          <w:rFonts w:ascii="Arial" w:eastAsia="Times New Roman" w:hAnsi="Arial" w:cs="Arial"/>
          <w:sz w:val="20"/>
          <w:szCs w:val="24"/>
          <w:lang w:val="en-US" w:eastAsia="ru-RU"/>
        </w:rPr>
        <w:t xml:space="preserve"> Part 2: Test methods</w:t>
      </w:r>
      <w:r w:rsidR="00667C01" w:rsidRPr="00EC000C">
        <w:rPr>
          <w:rFonts w:ascii="Arial" w:eastAsia="Times New Roman" w:hAnsi="Arial" w:cs="Arial"/>
          <w:sz w:val="20"/>
          <w:szCs w:val="24"/>
          <w:lang w:val="en-US" w:eastAsia="ru-RU"/>
        </w:rPr>
        <w:t>», NEQ</w:t>
      </w:r>
      <w:r w:rsidR="009B6465" w:rsidRPr="00EC000C">
        <w:rPr>
          <w:rFonts w:ascii="Arial" w:eastAsia="Times New Roman" w:hAnsi="Arial" w:cs="Arial"/>
          <w:sz w:val="20"/>
          <w:szCs w:val="24"/>
          <w:lang w:val="en-US" w:eastAsia="ru-RU"/>
        </w:rPr>
        <w:t>).</w:t>
      </w:r>
    </w:p>
    <w:p w14:paraId="1DF41990" w14:textId="5D786864" w:rsidR="00DE6584" w:rsidRPr="00EC000C" w:rsidRDefault="00DE6584" w:rsidP="00EC000C">
      <w:pPr>
        <w:pStyle w:val="ConsPlusNormal"/>
        <w:spacing w:before="120"/>
        <w:ind w:firstLine="567"/>
        <w:jc w:val="both"/>
        <w:rPr>
          <w:rFonts w:ascii="Arial" w:hAnsi="Arial" w:cs="Arial"/>
          <w:sz w:val="20"/>
          <w:szCs w:val="24"/>
        </w:rPr>
      </w:pPr>
      <w:r w:rsidRPr="00EC000C">
        <w:rPr>
          <w:rFonts w:ascii="Arial" w:hAnsi="Arial" w:cs="Arial"/>
          <w:sz w:val="20"/>
          <w:szCs w:val="24"/>
        </w:rPr>
        <w:t>5</w:t>
      </w:r>
      <w:r w:rsidR="009B6465" w:rsidRPr="00EC000C">
        <w:rPr>
          <w:rFonts w:ascii="Arial" w:hAnsi="Arial" w:cs="Arial"/>
          <w:sz w:val="20"/>
          <w:szCs w:val="24"/>
        </w:rPr>
        <w:t xml:space="preserve"> </w:t>
      </w:r>
      <w:r w:rsidRPr="00EC000C">
        <w:rPr>
          <w:rFonts w:ascii="Arial" w:hAnsi="Arial" w:cs="Arial"/>
          <w:sz w:val="20"/>
          <w:szCs w:val="24"/>
        </w:rPr>
        <w:t>Приказом Федерального агентства по техническому регулированию и метрологии от              №         межгосударственный стандарт ГОСТ                 —201</w:t>
      </w:r>
      <w:r w:rsidR="00227443" w:rsidRPr="00EC000C">
        <w:rPr>
          <w:rFonts w:ascii="Arial" w:hAnsi="Arial" w:cs="Arial"/>
          <w:sz w:val="20"/>
          <w:szCs w:val="24"/>
        </w:rPr>
        <w:t>х</w:t>
      </w:r>
      <w:r w:rsidRPr="00EC000C">
        <w:rPr>
          <w:rFonts w:ascii="Arial" w:hAnsi="Arial" w:cs="Arial"/>
          <w:sz w:val="20"/>
          <w:szCs w:val="24"/>
        </w:rPr>
        <w:t xml:space="preserve"> введен в действие в качестве национального стандарта Российской Федерации с </w:t>
      </w:r>
    </w:p>
    <w:p w14:paraId="7231F362" w14:textId="64123611" w:rsidR="008613F7" w:rsidRPr="00F17EC3" w:rsidRDefault="00DE6584" w:rsidP="00EC000C">
      <w:pPr>
        <w:pStyle w:val="ConsPlusNormal"/>
        <w:spacing w:before="120" w:after="120"/>
        <w:ind w:firstLine="567"/>
        <w:jc w:val="both"/>
        <w:rPr>
          <w:rFonts w:ascii="Arial" w:hAnsi="Arial" w:cs="Arial"/>
          <w:sz w:val="24"/>
          <w:szCs w:val="24"/>
        </w:rPr>
      </w:pPr>
      <w:r w:rsidRPr="00EC000C">
        <w:rPr>
          <w:rFonts w:ascii="Arial" w:hAnsi="Arial" w:cs="Arial"/>
          <w:sz w:val="20"/>
          <w:szCs w:val="24"/>
        </w:rPr>
        <w:t>6</w:t>
      </w:r>
      <w:r w:rsidR="008613F7" w:rsidRPr="00EC000C">
        <w:rPr>
          <w:rFonts w:ascii="Arial" w:hAnsi="Arial" w:cs="Arial"/>
          <w:sz w:val="20"/>
          <w:szCs w:val="24"/>
        </w:rPr>
        <w:t xml:space="preserve"> ВЗАМЕН ГОСТ 23789-89</w:t>
      </w:r>
    </w:p>
    <w:p w14:paraId="13C106B8" w14:textId="77777777" w:rsidR="00DE6584" w:rsidRPr="00D05BDC" w:rsidRDefault="00DE6584" w:rsidP="00DE6584">
      <w:pPr>
        <w:spacing w:line="240" w:lineRule="auto"/>
        <w:ind w:firstLine="540"/>
        <w:jc w:val="both"/>
        <w:rPr>
          <w:rFonts w:ascii="Arial" w:hAnsi="Arial" w:cs="Arial"/>
          <w:sz w:val="20"/>
        </w:rPr>
      </w:pPr>
      <w:r w:rsidRPr="00D05BDC">
        <w:rPr>
          <w:rFonts w:ascii="Arial" w:hAnsi="Arial" w:cs="Arial"/>
          <w:i/>
          <w:sz w:val="20"/>
        </w:rPr>
        <w:t xml:space="preserve">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w:t>
      </w:r>
      <w:r>
        <w:rPr>
          <w:rFonts w:ascii="Arial" w:hAnsi="Arial" w:cs="Arial"/>
          <w:i/>
          <w:sz w:val="20"/>
        </w:rPr>
        <w:t>—</w:t>
      </w:r>
      <w:r w:rsidRPr="00D05BDC">
        <w:rPr>
          <w:rFonts w:ascii="Arial" w:hAnsi="Arial" w:cs="Arial"/>
          <w:i/>
          <w:sz w:val="20"/>
        </w:rPr>
        <w:t xml:space="preserve">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w:t>
      </w:r>
      <w:r w:rsidRPr="00D05BDC">
        <w:rPr>
          <w:rFonts w:ascii="Arial" w:hAnsi="Arial" w:cs="Arial"/>
          <w:i/>
          <w:sz w:val="20"/>
        </w:rPr>
        <w:sym w:font="Symbol" w:char="F02D"/>
      </w:r>
      <w:r w:rsidRPr="00D05BDC">
        <w:rPr>
          <w:rFonts w:ascii="Arial" w:hAnsi="Arial" w:cs="Arial"/>
          <w:i/>
          <w:sz w:val="20"/>
        </w:rPr>
        <w:t xml:space="preserve"> на официальном сайте Федерального агентства по техническому регулированию и метрологии в сети Интернет (</w:t>
      </w:r>
      <w:r w:rsidRPr="00D05BDC">
        <w:rPr>
          <w:rFonts w:ascii="Arial" w:hAnsi="Arial" w:cs="Arial"/>
          <w:i/>
          <w:sz w:val="20"/>
          <w:lang w:val="en-US"/>
        </w:rPr>
        <w:t>www</w:t>
      </w:r>
      <w:r w:rsidRPr="00D05BDC">
        <w:rPr>
          <w:rFonts w:ascii="Arial" w:hAnsi="Arial" w:cs="Arial"/>
          <w:i/>
          <w:sz w:val="20"/>
        </w:rPr>
        <w:t>.</w:t>
      </w:r>
      <w:proofErr w:type="spellStart"/>
      <w:r w:rsidRPr="00D05BDC">
        <w:rPr>
          <w:rFonts w:ascii="Arial" w:hAnsi="Arial" w:cs="Arial"/>
          <w:i/>
          <w:sz w:val="20"/>
          <w:lang w:val="en-US"/>
        </w:rPr>
        <w:t>gost</w:t>
      </w:r>
      <w:proofErr w:type="spellEnd"/>
      <w:r w:rsidRPr="00D05BDC">
        <w:rPr>
          <w:rFonts w:ascii="Arial" w:hAnsi="Arial" w:cs="Arial"/>
          <w:i/>
          <w:sz w:val="20"/>
        </w:rPr>
        <w:t>.</w:t>
      </w:r>
      <w:proofErr w:type="spellStart"/>
      <w:r w:rsidRPr="00D05BDC">
        <w:rPr>
          <w:rFonts w:ascii="Arial" w:hAnsi="Arial" w:cs="Arial"/>
          <w:i/>
          <w:sz w:val="20"/>
          <w:lang w:val="en-US"/>
        </w:rPr>
        <w:t>ru</w:t>
      </w:r>
      <w:proofErr w:type="spellEnd"/>
      <w:r w:rsidRPr="00D05BDC">
        <w:rPr>
          <w:rFonts w:ascii="Arial" w:hAnsi="Arial" w:cs="Arial"/>
          <w:i/>
          <w:sz w:val="20"/>
        </w:rPr>
        <w:t>)</w:t>
      </w:r>
    </w:p>
    <w:p w14:paraId="1E8FAA0F" w14:textId="257FC133" w:rsidR="00445ED0" w:rsidRPr="00F17EC3" w:rsidRDefault="00445ED0" w:rsidP="008613F7">
      <w:pPr>
        <w:pStyle w:val="ConsPlusNormal"/>
        <w:spacing w:line="264" w:lineRule="auto"/>
        <w:contextualSpacing/>
        <w:rPr>
          <w:rFonts w:ascii="Arial" w:hAnsi="Arial" w:cs="Arial"/>
          <w:sz w:val="24"/>
          <w:szCs w:val="24"/>
        </w:rPr>
      </w:pPr>
      <w:r w:rsidRPr="00F17EC3">
        <w:rPr>
          <w:rFonts w:ascii="Arial" w:hAnsi="Arial" w:cs="Arial"/>
          <w:sz w:val="24"/>
          <w:szCs w:val="24"/>
        </w:rPr>
        <w:br w:type="page"/>
      </w:r>
    </w:p>
    <w:p w14:paraId="3085DEEA" w14:textId="5CAECC49" w:rsidR="00D9338F" w:rsidRPr="00F17EC3" w:rsidRDefault="00D9338F" w:rsidP="00EC000C">
      <w:pPr>
        <w:spacing w:before="240" w:after="120" w:line="240" w:lineRule="auto"/>
        <w:jc w:val="center"/>
        <w:rPr>
          <w:rFonts w:ascii="Arial" w:eastAsia="Calibri" w:hAnsi="Arial" w:cs="Arial"/>
          <w:b/>
          <w:sz w:val="24"/>
          <w:szCs w:val="24"/>
        </w:rPr>
      </w:pPr>
      <w:r w:rsidRPr="00F17EC3">
        <w:rPr>
          <w:rFonts w:ascii="Arial" w:eastAsia="Calibri" w:hAnsi="Arial" w:cs="Arial"/>
          <w:b/>
          <w:sz w:val="24"/>
          <w:szCs w:val="24"/>
        </w:rPr>
        <w:lastRenderedPageBreak/>
        <w:t>С</w:t>
      </w:r>
      <w:r w:rsidR="00DE6584" w:rsidRPr="00F17EC3">
        <w:rPr>
          <w:rFonts w:ascii="Arial" w:hAnsi="Arial" w:cs="Arial"/>
          <w:b/>
          <w:sz w:val="24"/>
          <w:szCs w:val="24"/>
        </w:rPr>
        <w:t>одержание</w:t>
      </w:r>
    </w:p>
    <w:p w14:paraId="280509FF" w14:textId="77777777"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1</w:t>
      </w:r>
      <w:r w:rsidRPr="00EC000C">
        <w:rPr>
          <w:rFonts w:ascii="Arial" w:eastAsia="Calibri" w:hAnsi="Arial" w:cs="Arial"/>
          <w:sz w:val="20"/>
          <w:szCs w:val="24"/>
        </w:rPr>
        <w:tab/>
        <w:t>Область применения</w:t>
      </w:r>
      <w:r w:rsidRPr="00EC000C">
        <w:rPr>
          <w:rFonts w:ascii="Arial" w:eastAsia="Calibri" w:hAnsi="Arial" w:cs="Arial"/>
          <w:sz w:val="20"/>
          <w:szCs w:val="24"/>
        </w:rPr>
        <w:tab/>
      </w:r>
    </w:p>
    <w:p w14:paraId="6B01225D" w14:textId="77777777"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2</w:t>
      </w:r>
      <w:r w:rsidRPr="00EC000C">
        <w:rPr>
          <w:rFonts w:ascii="Arial" w:eastAsia="Calibri" w:hAnsi="Arial" w:cs="Arial"/>
          <w:sz w:val="20"/>
          <w:szCs w:val="24"/>
        </w:rPr>
        <w:tab/>
        <w:t>Нормативные ссылки</w:t>
      </w:r>
      <w:r w:rsidRPr="00EC000C">
        <w:rPr>
          <w:rFonts w:ascii="Arial" w:eastAsia="Calibri" w:hAnsi="Arial" w:cs="Arial"/>
          <w:sz w:val="20"/>
          <w:szCs w:val="24"/>
        </w:rPr>
        <w:tab/>
      </w:r>
    </w:p>
    <w:p w14:paraId="26575B6D" w14:textId="142A6492"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3</w:t>
      </w:r>
      <w:r w:rsidRPr="00EC000C">
        <w:rPr>
          <w:rFonts w:ascii="Arial" w:eastAsia="Calibri" w:hAnsi="Arial" w:cs="Arial"/>
          <w:sz w:val="20"/>
          <w:szCs w:val="24"/>
        </w:rPr>
        <w:tab/>
      </w:r>
      <w:r w:rsidR="00154C7E" w:rsidRPr="00EC000C">
        <w:rPr>
          <w:rFonts w:ascii="Arial" w:eastAsia="Calibri" w:hAnsi="Arial" w:cs="Arial"/>
          <w:sz w:val="20"/>
          <w:szCs w:val="24"/>
        </w:rPr>
        <w:t>Общие указания</w:t>
      </w:r>
      <w:r w:rsidRPr="00EC000C">
        <w:rPr>
          <w:rFonts w:ascii="Arial" w:eastAsia="Calibri" w:hAnsi="Arial" w:cs="Arial"/>
          <w:sz w:val="20"/>
          <w:szCs w:val="24"/>
        </w:rPr>
        <w:tab/>
      </w:r>
    </w:p>
    <w:p w14:paraId="46B0C948" w14:textId="6308FA0B"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4</w:t>
      </w:r>
      <w:r w:rsidRPr="00EC000C">
        <w:rPr>
          <w:rFonts w:ascii="Arial" w:eastAsia="Calibri" w:hAnsi="Arial" w:cs="Arial"/>
          <w:sz w:val="20"/>
          <w:szCs w:val="24"/>
        </w:rPr>
        <w:tab/>
      </w:r>
      <w:r w:rsidR="00154C7E" w:rsidRPr="00EC000C">
        <w:rPr>
          <w:rFonts w:ascii="Arial" w:eastAsia="Calibri" w:hAnsi="Arial" w:cs="Arial"/>
          <w:sz w:val="20"/>
          <w:szCs w:val="24"/>
        </w:rPr>
        <w:t>Отбор и подготовка проб</w:t>
      </w:r>
      <w:r w:rsidRPr="00EC000C">
        <w:rPr>
          <w:rFonts w:ascii="Arial" w:eastAsia="Calibri" w:hAnsi="Arial" w:cs="Arial"/>
          <w:sz w:val="20"/>
          <w:szCs w:val="24"/>
        </w:rPr>
        <w:t>………………………………………………………………….</w:t>
      </w:r>
    </w:p>
    <w:p w14:paraId="737B642E" w14:textId="2C0595A9"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5</w:t>
      </w:r>
      <w:r w:rsidRPr="00EC000C">
        <w:rPr>
          <w:rFonts w:ascii="Arial" w:eastAsia="Calibri" w:hAnsi="Arial" w:cs="Arial"/>
          <w:sz w:val="20"/>
          <w:szCs w:val="24"/>
        </w:rPr>
        <w:tab/>
      </w:r>
      <w:r w:rsidR="00154C7E" w:rsidRPr="00EC000C">
        <w:rPr>
          <w:rFonts w:ascii="Arial" w:eastAsia="Calibri" w:hAnsi="Arial" w:cs="Arial"/>
          <w:sz w:val="20"/>
          <w:szCs w:val="24"/>
        </w:rPr>
        <w:t>Определение тонкости (степени) помола</w:t>
      </w:r>
      <w:r w:rsidRPr="00EC000C">
        <w:rPr>
          <w:rFonts w:ascii="Arial" w:eastAsia="Calibri" w:hAnsi="Arial" w:cs="Arial"/>
          <w:sz w:val="20"/>
          <w:szCs w:val="24"/>
        </w:rPr>
        <w:tab/>
      </w:r>
    </w:p>
    <w:p w14:paraId="450E6528" w14:textId="19E96F8F"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6</w:t>
      </w:r>
      <w:r w:rsidRPr="00EC000C">
        <w:rPr>
          <w:rFonts w:ascii="Arial" w:eastAsia="Calibri" w:hAnsi="Arial" w:cs="Arial"/>
          <w:sz w:val="20"/>
          <w:szCs w:val="24"/>
        </w:rPr>
        <w:tab/>
      </w:r>
      <w:r w:rsidR="00154C7E" w:rsidRPr="00EC000C">
        <w:rPr>
          <w:rFonts w:ascii="Arial" w:eastAsia="Calibri" w:hAnsi="Arial" w:cs="Arial"/>
          <w:sz w:val="20"/>
          <w:szCs w:val="24"/>
        </w:rPr>
        <w:t xml:space="preserve">Определение сроков схватывания гипсового теста стандартной консистенции (нормальной </w:t>
      </w:r>
      <w:proofErr w:type="gramStart"/>
      <w:r w:rsidR="00154C7E" w:rsidRPr="00EC000C">
        <w:rPr>
          <w:rFonts w:ascii="Arial" w:eastAsia="Calibri" w:hAnsi="Arial" w:cs="Arial"/>
          <w:sz w:val="20"/>
          <w:szCs w:val="24"/>
        </w:rPr>
        <w:t>густоты)</w:t>
      </w:r>
      <w:r w:rsidR="00DE6584" w:rsidRPr="00EC000C">
        <w:rPr>
          <w:rFonts w:ascii="Arial" w:eastAsia="Calibri" w:hAnsi="Arial" w:cs="Arial"/>
          <w:sz w:val="20"/>
          <w:szCs w:val="24"/>
        </w:rPr>
        <w:t>....................................................................................................</w:t>
      </w:r>
      <w:proofErr w:type="gramEnd"/>
    </w:p>
    <w:p w14:paraId="6F18C7BE" w14:textId="651D52B2" w:rsidR="00D9338F" w:rsidRPr="00EC000C" w:rsidRDefault="00D9338F"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7</w:t>
      </w:r>
      <w:r w:rsidR="00EC000C">
        <w:rPr>
          <w:rFonts w:ascii="Arial" w:eastAsia="Calibri" w:hAnsi="Arial" w:cs="Arial"/>
          <w:sz w:val="20"/>
          <w:szCs w:val="24"/>
        </w:rPr>
        <w:t xml:space="preserve">    </w:t>
      </w:r>
      <w:r w:rsidR="00154C7E" w:rsidRPr="00EC000C">
        <w:rPr>
          <w:rFonts w:ascii="Arial" w:eastAsia="Calibri" w:hAnsi="Arial" w:cs="Arial"/>
          <w:sz w:val="20"/>
          <w:szCs w:val="24"/>
        </w:rPr>
        <w:t>Определение предела прочности на растяжение при изгибе и сжатии</w:t>
      </w:r>
      <w:r w:rsidRPr="00EC000C">
        <w:rPr>
          <w:rFonts w:ascii="Arial" w:eastAsia="Calibri" w:hAnsi="Arial" w:cs="Arial"/>
          <w:sz w:val="20"/>
          <w:szCs w:val="24"/>
        </w:rPr>
        <w:tab/>
      </w:r>
    </w:p>
    <w:p w14:paraId="663A57D4" w14:textId="76C097D7" w:rsidR="00D9338F" w:rsidRPr="00EC000C" w:rsidRDefault="00154C7E" w:rsidP="00EC000C">
      <w:pPr>
        <w:tabs>
          <w:tab w:val="left" w:pos="360"/>
          <w:tab w:val="left" w:leader="dot" w:pos="9000"/>
        </w:tabs>
        <w:spacing w:after="0" w:line="240" w:lineRule="auto"/>
        <w:rPr>
          <w:rFonts w:ascii="Arial" w:eastAsia="Calibri" w:hAnsi="Arial" w:cs="Arial"/>
          <w:sz w:val="20"/>
          <w:szCs w:val="24"/>
        </w:rPr>
      </w:pPr>
      <w:r w:rsidRPr="00EC000C">
        <w:rPr>
          <w:rFonts w:ascii="Arial" w:eastAsia="Calibri" w:hAnsi="Arial" w:cs="Arial"/>
          <w:sz w:val="20"/>
          <w:szCs w:val="24"/>
        </w:rPr>
        <w:t>8</w:t>
      </w:r>
      <w:r w:rsidR="00EC000C">
        <w:rPr>
          <w:rFonts w:ascii="Arial" w:eastAsia="Calibri" w:hAnsi="Arial" w:cs="Arial"/>
          <w:sz w:val="20"/>
          <w:szCs w:val="24"/>
        </w:rPr>
        <w:t xml:space="preserve">    </w:t>
      </w:r>
      <w:r w:rsidRPr="00EC000C">
        <w:rPr>
          <w:rFonts w:ascii="Arial" w:eastAsia="Calibri" w:hAnsi="Arial" w:cs="Arial"/>
          <w:sz w:val="20"/>
          <w:szCs w:val="24"/>
        </w:rPr>
        <w:t>Определение содержания гидратной воды</w:t>
      </w:r>
      <w:r w:rsidR="00D9338F" w:rsidRPr="00EC000C">
        <w:rPr>
          <w:rFonts w:ascii="Arial" w:eastAsia="Calibri" w:hAnsi="Arial" w:cs="Arial"/>
          <w:sz w:val="20"/>
          <w:szCs w:val="24"/>
        </w:rPr>
        <w:t>…………………………</w:t>
      </w:r>
      <w:r w:rsidR="00DE6584" w:rsidRPr="00EC000C">
        <w:rPr>
          <w:rFonts w:ascii="Arial" w:eastAsia="Calibri" w:hAnsi="Arial" w:cs="Arial"/>
          <w:sz w:val="20"/>
          <w:szCs w:val="24"/>
        </w:rPr>
        <w:t>....................</w:t>
      </w:r>
    </w:p>
    <w:p w14:paraId="67484A09" w14:textId="423863EC" w:rsidR="00D9338F" w:rsidRPr="00EC000C" w:rsidRDefault="00154C7E" w:rsidP="00EC000C">
      <w:pPr>
        <w:shd w:val="clear" w:color="auto" w:fill="FFFFFF"/>
        <w:tabs>
          <w:tab w:val="left" w:leader="dot" w:pos="9000"/>
        </w:tabs>
        <w:spacing w:after="0" w:line="240" w:lineRule="auto"/>
        <w:rPr>
          <w:rFonts w:ascii="Arial" w:hAnsi="Arial" w:cs="Arial"/>
          <w:sz w:val="20"/>
          <w:szCs w:val="24"/>
        </w:rPr>
      </w:pPr>
      <w:r w:rsidRPr="00EC000C">
        <w:rPr>
          <w:rFonts w:ascii="Arial" w:hAnsi="Arial" w:cs="Arial"/>
          <w:sz w:val="20"/>
          <w:szCs w:val="24"/>
        </w:rPr>
        <w:t xml:space="preserve">9   </w:t>
      </w:r>
      <w:r w:rsidR="00EC000C">
        <w:rPr>
          <w:rFonts w:ascii="Arial" w:hAnsi="Arial" w:cs="Arial"/>
          <w:sz w:val="20"/>
          <w:szCs w:val="24"/>
        </w:rPr>
        <w:t xml:space="preserve"> </w:t>
      </w:r>
      <w:r w:rsidRPr="00EC000C">
        <w:rPr>
          <w:rFonts w:ascii="Arial" w:hAnsi="Arial" w:cs="Arial"/>
          <w:sz w:val="20"/>
          <w:szCs w:val="24"/>
        </w:rPr>
        <w:t>Определение объемного расширения</w:t>
      </w:r>
      <w:r w:rsidRPr="00EC000C">
        <w:rPr>
          <w:rFonts w:ascii="Arial" w:hAnsi="Arial" w:cs="Arial"/>
          <w:sz w:val="20"/>
          <w:szCs w:val="24"/>
        </w:rPr>
        <w:tab/>
      </w:r>
    </w:p>
    <w:p w14:paraId="5B4D3C4B" w14:textId="31830947" w:rsidR="00D9338F" w:rsidRPr="00EC000C" w:rsidRDefault="00DD5F4B" w:rsidP="00EC000C">
      <w:pPr>
        <w:shd w:val="clear" w:color="auto" w:fill="FFFFFF"/>
        <w:tabs>
          <w:tab w:val="left" w:leader="dot" w:pos="9000"/>
        </w:tabs>
        <w:spacing w:after="0" w:line="240" w:lineRule="auto"/>
        <w:rPr>
          <w:rFonts w:ascii="Arial" w:hAnsi="Arial" w:cs="Arial"/>
          <w:sz w:val="20"/>
          <w:szCs w:val="24"/>
        </w:rPr>
      </w:pPr>
      <w:proofErr w:type="gramStart"/>
      <w:r w:rsidRPr="00EC000C">
        <w:rPr>
          <w:rFonts w:ascii="Arial" w:hAnsi="Arial" w:cs="Arial"/>
          <w:sz w:val="20"/>
          <w:szCs w:val="24"/>
        </w:rPr>
        <w:t>10  Определение</w:t>
      </w:r>
      <w:proofErr w:type="gramEnd"/>
      <w:r w:rsidRPr="00EC000C">
        <w:rPr>
          <w:rFonts w:ascii="Arial" w:hAnsi="Arial" w:cs="Arial"/>
          <w:sz w:val="20"/>
          <w:szCs w:val="24"/>
        </w:rPr>
        <w:t xml:space="preserve"> </w:t>
      </w:r>
      <w:proofErr w:type="spellStart"/>
      <w:r w:rsidRPr="00EC000C">
        <w:rPr>
          <w:rFonts w:ascii="Arial" w:hAnsi="Arial" w:cs="Arial"/>
          <w:sz w:val="20"/>
          <w:szCs w:val="24"/>
        </w:rPr>
        <w:t>водопоглощения</w:t>
      </w:r>
      <w:proofErr w:type="spellEnd"/>
      <w:r w:rsidR="00154C7E" w:rsidRPr="00EC000C">
        <w:rPr>
          <w:rFonts w:ascii="Arial" w:hAnsi="Arial" w:cs="Arial"/>
          <w:sz w:val="20"/>
          <w:szCs w:val="24"/>
        </w:rPr>
        <w:t>………………………………………………</w:t>
      </w:r>
      <w:r w:rsidR="00DE6584" w:rsidRPr="00EC000C">
        <w:rPr>
          <w:rFonts w:ascii="Arial" w:hAnsi="Arial" w:cs="Arial"/>
          <w:sz w:val="20"/>
          <w:szCs w:val="24"/>
        </w:rPr>
        <w:t>..............</w:t>
      </w:r>
    </w:p>
    <w:p w14:paraId="03AE20AE" w14:textId="25CD9F0F" w:rsidR="00D9338F" w:rsidRPr="00EC000C" w:rsidRDefault="00DD5F4B" w:rsidP="00EC000C">
      <w:pPr>
        <w:shd w:val="clear" w:color="auto" w:fill="FFFFFF"/>
        <w:tabs>
          <w:tab w:val="left" w:leader="dot" w:pos="9000"/>
        </w:tabs>
        <w:spacing w:after="0" w:line="240" w:lineRule="auto"/>
        <w:rPr>
          <w:rFonts w:ascii="Arial" w:hAnsi="Arial" w:cs="Arial"/>
          <w:sz w:val="20"/>
          <w:szCs w:val="24"/>
        </w:rPr>
      </w:pPr>
      <w:proofErr w:type="gramStart"/>
      <w:r w:rsidRPr="00EC000C">
        <w:rPr>
          <w:rFonts w:ascii="Arial" w:hAnsi="Arial" w:cs="Arial"/>
          <w:sz w:val="20"/>
          <w:szCs w:val="24"/>
        </w:rPr>
        <w:t>11</w:t>
      </w:r>
      <w:r w:rsidR="00154C7E" w:rsidRPr="00EC000C">
        <w:rPr>
          <w:rFonts w:ascii="Arial" w:hAnsi="Arial" w:cs="Arial"/>
          <w:sz w:val="20"/>
          <w:szCs w:val="24"/>
        </w:rPr>
        <w:t xml:space="preserve">  </w:t>
      </w:r>
      <w:r w:rsidRPr="00EC000C">
        <w:rPr>
          <w:rFonts w:ascii="Arial" w:hAnsi="Arial" w:cs="Arial"/>
          <w:sz w:val="20"/>
          <w:szCs w:val="24"/>
        </w:rPr>
        <w:t>Определение</w:t>
      </w:r>
      <w:proofErr w:type="gramEnd"/>
      <w:r w:rsidRPr="00EC000C">
        <w:rPr>
          <w:rFonts w:ascii="Arial" w:hAnsi="Arial" w:cs="Arial"/>
          <w:sz w:val="20"/>
          <w:szCs w:val="24"/>
        </w:rPr>
        <w:t xml:space="preserve"> содержания нерастворимого остатка.</w:t>
      </w:r>
      <w:r w:rsidR="00154C7E" w:rsidRPr="00EC000C">
        <w:rPr>
          <w:rFonts w:ascii="Arial" w:hAnsi="Arial" w:cs="Arial"/>
          <w:sz w:val="20"/>
          <w:szCs w:val="24"/>
        </w:rPr>
        <w:t>…………………………</w:t>
      </w:r>
      <w:r w:rsidR="00DE6584" w:rsidRPr="00EC000C">
        <w:rPr>
          <w:rFonts w:ascii="Arial" w:hAnsi="Arial" w:cs="Arial"/>
          <w:sz w:val="20"/>
          <w:szCs w:val="24"/>
        </w:rPr>
        <w:t>.........</w:t>
      </w:r>
    </w:p>
    <w:p w14:paraId="09D8CC8C" w14:textId="0509C83A" w:rsidR="00D9338F" w:rsidRPr="00EC000C" w:rsidRDefault="00DD5F4B" w:rsidP="00EC000C">
      <w:pPr>
        <w:shd w:val="clear" w:color="auto" w:fill="FFFFFF"/>
        <w:tabs>
          <w:tab w:val="left" w:leader="dot" w:pos="9000"/>
        </w:tabs>
        <w:spacing w:after="0" w:line="240" w:lineRule="auto"/>
        <w:rPr>
          <w:rFonts w:ascii="Arial" w:hAnsi="Arial" w:cs="Arial"/>
          <w:sz w:val="20"/>
          <w:szCs w:val="24"/>
        </w:rPr>
      </w:pPr>
      <w:proofErr w:type="gramStart"/>
      <w:r w:rsidRPr="00EC000C">
        <w:rPr>
          <w:rFonts w:ascii="Arial" w:hAnsi="Arial" w:cs="Arial"/>
          <w:sz w:val="20"/>
          <w:szCs w:val="24"/>
        </w:rPr>
        <w:t>12</w:t>
      </w:r>
      <w:r w:rsidR="00154C7E" w:rsidRPr="00EC000C">
        <w:rPr>
          <w:rFonts w:ascii="Arial" w:hAnsi="Arial" w:cs="Arial"/>
          <w:sz w:val="20"/>
          <w:szCs w:val="24"/>
        </w:rPr>
        <w:t xml:space="preserve">  </w:t>
      </w:r>
      <w:r w:rsidRPr="00EC000C">
        <w:rPr>
          <w:rFonts w:ascii="Arial" w:hAnsi="Arial" w:cs="Arial"/>
          <w:sz w:val="20"/>
          <w:szCs w:val="24"/>
        </w:rPr>
        <w:t>Определение</w:t>
      </w:r>
      <w:proofErr w:type="gramEnd"/>
      <w:r w:rsidRPr="00EC000C">
        <w:rPr>
          <w:rFonts w:ascii="Arial" w:hAnsi="Arial" w:cs="Arial"/>
          <w:sz w:val="20"/>
          <w:szCs w:val="24"/>
        </w:rPr>
        <w:t xml:space="preserve"> содержания </w:t>
      </w:r>
      <w:proofErr w:type="spellStart"/>
      <w:r w:rsidRPr="00EC000C">
        <w:rPr>
          <w:rFonts w:ascii="Arial" w:hAnsi="Arial" w:cs="Arial"/>
          <w:sz w:val="20"/>
          <w:szCs w:val="24"/>
        </w:rPr>
        <w:t>металлопримесей</w:t>
      </w:r>
      <w:proofErr w:type="spellEnd"/>
      <w:r w:rsidRPr="00EC000C">
        <w:rPr>
          <w:rFonts w:ascii="Arial" w:hAnsi="Arial" w:cs="Arial"/>
          <w:sz w:val="20"/>
          <w:szCs w:val="24"/>
        </w:rPr>
        <w:t xml:space="preserve"> в вяжущем</w:t>
      </w:r>
      <w:r w:rsidR="00154C7E" w:rsidRPr="00EC000C">
        <w:rPr>
          <w:rFonts w:ascii="Arial" w:hAnsi="Arial" w:cs="Arial"/>
          <w:sz w:val="20"/>
          <w:szCs w:val="24"/>
        </w:rPr>
        <w:t>………………………</w:t>
      </w:r>
      <w:r w:rsidR="00DE6584" w:rsidRPr="00EC000C">
        <w:rPr>
          <w:rFonts w:ascii="Arial" w:hAnsi="Arial" w:cs="Arial"/>
          <w:sz w:val="20"/>
          <w:szCs w:val="24"/>
        </w:rPr>
        <w:t>....</w:t>
      </w:r>
    </w:p>
    <w:p w14:paraId="727168C2" w14:textId="2351386B" w:rsidR="00D9338F" w:rsidRPr="00EC000C" w:rsidRDefault="00DD5F4B" w:rsidP="00EC000C">
      <w:pPr>
        <w:shd w:val="clear" w:color="auto" w:fill="FFFFFF"/>
        <w:tabs>
          <w:tab w:val="left" w:leader="dot" w:pos="9000"/>
        </w:tabs>
        <w:spacing w:after="0" w:line="240" w:lineRule="auto"/>
        <w:rPr>
          <w:rFonts w:ascii="Arial" w:hAnsi="Arial" w:cs="Arial"/>
          <w:sz w:val="20"/>
          <w:szCs w:val="24"/>
        </w:rPr>
      </w:pPr>
      <w:proofErr w:type="gramStart"/>
      <w:r w:rsidRPr="00EC000C">
        <w:rPr>
          <w:rFonts w:ascii="Arial" w:hAnsi="Arial" w:cs="Arial"/>
          <w:sz w:val="20"/>
          <w:szCs w:val="24"/>
        </w:rPr>
        <w:t>13  Определение</w:t>
      </w:r>
      <w:proofErr w:type="gramEnd"/>
      <w:r w:rsidRPr="00EC000C">
        <w:rPr>
          <w:rFonts w:ascii="Arial" w:hAnsi="Arial" w:cs="Arial"/>
          <w:sz w:val="20"/>
          <w:szCs w:val="24"/>
        </w:rPr>
        <w:t xml:space="preserve"> </w:t>
      </w:r>
      <w:r w:rsidR="006F324A" w:rsidRPr="00EC000C">
        <w:rPr>
          <w:rFonts w:ascii="Arial" w:hAnsi="Arial" w:cs="Arial"/>
          <w:sz w:val="20"/>
          <w:szCs w:val="24"/>
        </w:rPr>
        <w:t>удельной поверхности……………………</w:t>
      </w:r>
      <w:r w:rsidRPr="00EC000C">
        <w:rPr>
          <w:rFonts w:ascii="Arial" w:hAnsi="Arial" w:cs="Arial"/>
          <w:sz w:val="20"/>
          <w:szCs w:val="24"/>
        </w:rPr>
        <w:t>………………</w:t>
      </w:r>
      <w:r w:rsidR="00DE6584" w:rsidRPr="00EC000C">
        <w:rPr>
          <w:rFonts w:ascii="Arial" w:hAnsi="Arial" w:cs="Arial"/>
          <w:sz w:val="20"/>
          <w:szCs w:val="24"/>
        </w:rPr>
        <w:t>................</w:t>
      </w:r>
    </w:p>
    <w:p w14:paraId="02B036CA" w14:textId="77777777" w:rsidR="00667C01" w:rsidRPr="00EC000C" w:rsidRDefault="00DD5F4B" w:rsidP="00EC000C">
      <w:pPr>
        <w:shd w:val="clear" w:color="auto" w:fill="FFFFFF"/>
        <w:tabs>
          <w:tab w:val="left" w:leader="dot" w:pos="9000"/>
        </w:tabs>
        <w:spacing w:after="0" w:line="240" w:lineRule="auto"/>
        <w:rPr>
          <w:rFonts w:ascii="Arial" w:hAnsi="Arial" w:cs="Arial"/>
          <w:sz w:val="20"/>
          <w:szCs w:val="24"/>
        </w:rPr>
      </w:pPr>
      <w:r w:rsidRPr="00EC000C">
        <w:rPr>
          <w:rFonts w:ascii="Arial" w:hAnsi="Arial" w:cs="Arial"/>
          <w:sz w:val="20"/>
          <w:szCs w:val="24"/>
        </w:rPr>
        <w:t>Приложение А</w:t>
      </w:r>
      <w:r w:rsidR="00667C01" w:rsidRPr="00EC000C">
        <w:rPr>
          <w:rFonts w:ascii="Arial" w:hAnsi="Arial" w:cs="Arial"/>
          <w:sz w:val="20"/>
          <w:szCs w:val="24"/>
        </w:rPr>
        <w:t xml:space="preserve"> (справочное) Определение гранулометрического состава</w:t>
      </w:r>
    </w:p>
    <w:p w14:paraId="19D30ECD" w14:textId="77777777" w:rsidR="00667C01" w:rsidRPr="00EC000C" w:rsidRDefault="00667C01" w:rsidP="00EC000C">
      <w:pPr>
        <w:shd w:val="clear" w:color="auto" w:fill="FFFFFF"/>
        <w:tabs>
          <w:tab w:val="left" w:leader="dot" w:pos="9000"/>
        </w:tabs>
        <w:spacing w:after="0" w:line="240" w:lineRule="auto"/>
        <w:rPr>
          <w:rFonts w:ascii="Arial" w:hAnsi="Arial" w:cs="Arial"/>
          <w:sz w:val="20"/>
          <w:szCs w:val="24"/>
        </w:rPr>
      </w:pPr>
      <w:r w:rsidRPr="00EC000C">
        <w:rPr>
          <w:rFonts w:ascii="Arial" w:hAnsi="Arial" w:cs="Arial"/>
          <w:sz w:val="20"/>
          <w:szCs w:val="24"/>
        </w:rPr>
        <w:t xml:space="preserve">                          (максимального и среднего размера частиц) гипсового вяжущего</w:t>
      </w:r>
    </w:p>
    <w:p w14:paraId="63DA235F" w14:textId="1EC4B417" w:rsidR="00D9338F" w:rsidRPr="00F17EC3" w:rsidRDefault="00667C01" w:rsidP="00EC000C">
      <w:pPr>
        <w:shd w:val="clear" w:color="auto" w:fill="FFFFFF"/>
        <w:tabs>
          <w:tab w:val="left" w:leader="dot" w:pos="9000"/>
        </w:tabs>
        <w:spacing w:after="0" w:line="240" w:lineRule="auto"/>
        <w:rPr>
          <w:rFonts w:ascii="Arial" w:hAnsi="Arial" w:cs="Arial"/>
          <w:sz w:val="24"/>
          <w:szCs w:val="24"/>
        </w:rPr>
      </w:pPr>
      <w:r w:rsidRPr="00EC000C">
        <w:rPr>
          <w:rFonts w:ascii="Arial" w:hAnsi="Arial" w:cs="Arial"/>
          <w:sz w:val="20"/>
          <w:szCs w:val="24"/>
        </w:rPr>
        <w:t xml:space="preserve">                           методом лазерной дифракции</w:t>
      </w:r>
      <w:r w:rsidR="00DD5F4B" w:rsidRPr="00EC000C">
        <w:rPr>
          <w:rFonts w:ascii="Arial" w:hAnsi="Arial" w:cs="Arial"/>
          <w:sz w:val="20"/>
          <w:szCs w:val="24"/>
        </w:rPr>
        <w:t>……………………………………</w:t>
      </w:r>
    </w:p>
    <w:p w14:paraId="428BDFDC"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0B17C76D"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2A4A6589"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0325F072"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6185F751"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6B6DB737"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6B1AB330"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7A591C2A"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479A6E78"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0A8CCB23"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5659B383"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4A489277"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5D27ABF5"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55FCAFD8"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59F2C324"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51351578" w14:textId="77777777" w:rsidR="00D9338F" w:rsidRPr="00F17EC3" w:rsidRDefault="00D9338F" w:rsidP="00D9338F">
      <w:pPr>
        <w:shd w:val="clear" w:color="auto" w:fill="FFFFFF"/>
        <w:tabs>
          <w:tab w:val="left" w:leader="dot" w:pos="9000"/>
        </w:tabs>
        <w:spacing w:after="0" w:line="240" w:lineRule="auto"/>
        <w:rPr>
          <w:rFonts w:ascii="Arial" w:hAnsi="Arial" w:cs="Arial"/>
          <w:sz w:val="24"/>
          <w:szCs w:val="24"/>
        </w:rPr>
      </w:pPr>
    </w:p>
    <w:p w14:paraId="064F41C1" w14:textId="77777777" w:rsidR="000E4BA4" w:rsidRDefault="000E4BA4" w:rsidP="00D9338F">
      <w:pPr>
        <w:shd w:val="clear" w:color="auto" w:fill="FFFFFF"/>
        <w:tabs>
          <w:tab w:val="left" w:leader="dot" w:pos="9000"/>
        </w:tabs>
        <w:spacing w:after="0" w:line="240" w:lineRule="auto"/>
        <w:rPr>
          <w:rFonts w:ascii="Arial" w:hAnsi="Arial" w:cs="Arial"/>
          <w:sz w:val="24"/>
          <w:szCs w:val="24"/>
        </w:rPr>
        <w:sectPr w:rsidR="000E4BA4" w:rsidSect="00D818D5">
          <w:headerReference w:type="even" r:id="rId7"/>
          <w:headerReference w:type="default" r:id="rId8"/>
          <w:footerReference w:type="even" r:id="rId9"/>
          <w:footerReference w:type="default" r:id="rId10"/>
          <w:pgSz w:w="11906" w:h="16838"/>
          <w:pgMar w:top="1134" w:right="1134" w:bottom="1134" w:left="1134" w:header="397" w:footer="113" w:gutter="0"/>
          <w:pgNumType w:fmt="upperRoman"/>
          <w:cols w:space="708"/>
          <w:titlePg/>
          <w:docGrid w:linePitch="360"/>
        </w:sectPr>
      </w:pPr>
    </w:p>
    <w:p w14:paraId="4CFED399" w14:textId="663626C5" w:rsidR="00154C7E" w:rsidRPr="00EC000C" w:rsidRDefault="00DE6584" w:rsidP="00DE6584">
      <w:pPr>
        <w:spacing w:after="0" w:line="240" w:lineRule="auto"/>
        <w:jc w:val="center"/>
        <w:rPr>
          <w:rFonts w:ascii="Arial" w:hAnsi="Arial" w:cs="Arial"/>
          <w:b/>
          <w:spacing w:val="140"/>
          <w:sz w:val="24"/>
          <w:szCs w:val="24"/>
        </w:rPr>
      </w:pPr>
      <w:r w:rsidRPr="00EC000C">
        <w:rPr>
          <w:rFonts w:ascii="Arial" w:hAnsi="Arial" w:cs="Arial"/>
          <w:b/>
          <w:spacing w:val="140"/>
          <w:sz w:val="28"/>
          <w:szCs w:val="24"/>
        </w:rPr>
        <w:lastRenderedPageBreak/>
        <w:t>МЕЖГОСУДАРСТВЕННЫЙ СТАНДАРТ</w:t>
      </w:r>
    </w:p>
    <w:p w14:paraId="670884E6" w14:textId="2B698ECD" w:rsidR="00154C7E" w:rsidRPr="00F17EC3" w:rsidRDefault="00154C7E" w:rsidP="00154C7E">
      <w:pPr>
        <w:spacing w:line="360" w:lineRule="auto"/>
        <w:jc w:val="center"/>
        <w:rPr>
          <w:rFonts w:ascii="Arial" w:hAnsi="Arial" w:cs="Arial"/>
          <w:b/>
        </w:rPr>
      </w:pPr>
      <w:r w:rsidRPr="00F17EC3">
        <w:rPr>
          <w:rFonts w:ascii="Arial" w:hAnsi="Arial" w:cs="Arial"/>
          <w:b/>
        </w:rPr>
        <w:t>____________________________________________________________________________</w:t>
      </w:r>
    </w:p>
    <w:p w14:paraId="1A6CD760" w14:textId="77777777" w:rsidR="00DD5F4B" w:rsidRPr="00DE6584" w:rsidRDefault="00DD5F4B" w:rsidP="00DD5F4B">
      <w:pPr>
        <w:pStyle w:val="ConsPlusTitle"/>
        <w:jc w:val="center"/>
        <w:rPr>
          <w:rFonts w:ascii="Arial" w:hAnsi="Arial" w:cs="Arial"/>
          <w:sz w:val="28"/>
          <w:szCs w:val="24"/>
        </w:rPr>
      </w:pPr>
      <w:r w:rsidRPr="00DE6584">
        <w:rPr>
          <w:rFonts w:ascii="Arial" w:hAnsi="Arial" w:cs="Arial"/>
          <w:sz w:val="28"/>
          <w:szCs w:val="24"/>
        </w:rPr>
        <w:t>ВЯЖУЩИЕ ГИПСОВЫЕ</w:t>
      </w:r>
    </w:p>
    <w:p w14:paraId="7D289E12" w14:textId="42B809AD" w:rsidR="00DD5F4B" w:rsidRDefault="00DD5F4B" w:rsidP="00DD5F4B">
      <w:pPr>
        <w:pStyle w:val="ConsPlusTitle"/>
        <w:jc w:val="center"/>
        <w:rPr>
          <w:rFonts w:ascii="Arial" w:hAnsi="Arial" w:cs="Arial"/>
          <w:sz w:val="24"/>
          <w:szCs w:val="24"/>
        </w:rPr>
      </w:pPr>
      <w:r w:rsidRPr="00F17EC3">
        <w:rPr>
          <w:rFonts w:ascii="Arial" w:hAnsi="Arial" w:cs="Arial"/>
          <w:sz w:val="24"/>
          <w:szCs w:val="24"/>
        </w:rPr>
        <w:t>Методы испытания</w:t>
      </w:r>
    </w:p>
    <w:p w14:paraId="0CAD9D73" w14:textId="4CA07FE5" w:rsidR="00DE6584" w:rsidRPr="00EC000C" w:rsidRDefault="00DE6584" w:rsidP="00DD5F4B">
      <w:pPr>
        <w:pStyle w:val="ConsPlusTitle"/>
        <w:jc w:val="center"/>
        <w:rPr>
          <w:rFonts w:ascii="Arial" w:hAnsi="Arial" w:cs="Arial"/>
          <w:b w:val="0"/>
          <w:sz w:val="20"/>
          <w:szCs w:val="24"/>
        </w:rPr>
      </w:pPr>
      <w:r w:rsidRPr="00EC000C">
        <w:rPr>
          <w:rFonts w:ascii="Arial" w:hAnsi="Arial" w:cs="Arial"/>
          <w:b w:val="0"/>
          <w:sz w:val="20"/>
          <w:szCs w:val="24"/>
          <w:lang w:val="en-US"/>
        </w:rPr>
        <w:t>Gypsum</w:t>
      </w:r>
      <w:r w:rsidRPr="00EC000C">
        <w:rPr>
          <w:rFonts w:ascii="Arial" w:hAnsi="Arial" w:cs="Arial"/>
          <w:b w:val="0"/>
          <w:sz w:val="20"/>
          <w:szCs w:val="24"/>
        </w:rPr>
        <w:t xml:space="preserve"> </w:t>
      </w:r>
      <w:r w:rsidRPr="00EC000C">
        <w:rPr>
          <w:rFonts w:ascii="Arial" w:hAnsi="Arial" w:cs="Arial"/>
          <w:b w:val="0"/>
          <w:sz w:val="20"/>
          <w:szCs w:val="24"/>
          <w:lang w:val="en-US"/>
        </w:rPr>
        <w:t>binders</w:t>
      </w:r>
      <w:r w:rsidRPr="00EC000C">
        <w:rPr>
          <w:rFonts w:ascii="Arial" w:hAnsi="Arial" w:cs="Arial"/>
          <w:b w:val="0"/>
          <w:sz w:val="20"/>
          <w:szCs w:val="24"/>
        </w:rPr>
        <w:t xml:space="preserve">. </w:t>
      </w:r>
      <w:r w:rsidRPr="00EC000C">
        <w:rPr>
          <w:rFonts w:ascii="Arial" w:hAnsi="Arial" w:cs="Arial"/>
          <w:b w:val="0"/>
          <w:sz w:val="20"/>
          <w:szCs w:val="24"/>
          <w:lang w:val="en-US"/>
        </w:rPr>
        <w:t>Test</w:t>
      </w:r>
      <w:r w:rsidRPr="00EC000C">
        <w:rPr>
          <w:rFonts w:ascii="Arial" w:hAnsi="Arial" w:cs="Arial"/>
          <w:b w:val="0"/>
          <w:sz w:val="20"/>
          <w:szCs w:val="24"/>
        </w:rPr>
        <w:t xml:space="preserve"> </w:t>
      </w:r>
      <w:r w:rsidRPr="00EC000C">
        <w:rPr>
          <w:rFonts w:ascii="Arial" w:hAnsi="Arial" w:cs="Arial"/>
          <w:b w:val="0"/>
          <w:sz w:val="20"/>
          <w:szCs w:val="24"/>
          <w:lang w:val="en-US"/>
        </w:rPr>
        <w:t>methods</w:t>
      </w:r>
      <w:r w:rsidRPr="00EC000C">
        <w:rPr>
          <w:rFonts w:ascii="Arial" w:hAnsi="Arial" w:cs="Arial"/>
          <w:b w:val="0"/>
          <w:sz w:val="20"/>
          <w:szCs w:val="24"/>
        </w:rPr>
        <w:t>.</w:t>
      </w:r>
    </w:p>
    <w:p w14:paraId="600DC08A" w14:textId="0B981DC0" w:rsidR="00154C7E" w:rsidRPr="00EC000C" w:rsidRDefault="00154C7E" w:rsidP="00154C7E">
      <w:pPr>
        <w:jc w:val="center"/>
        <w:rPr>
          <w:rFonts w:ascii="Arial" w:hAnsi="Arial" w:cs="Arial"/>
          <w:b/>
        </w:rPr>
      </w:pPr>
      <w:r w:rsidRPr="00EC000C">
        <w:rPr>
          <w:rFonts w:ascii="Arial" w:hAnsi="Arial" w:cs="Arial"/>
          <w:b/>
        </w:rPr>
        <w:t>____________________________________________________________________________</w:t>
      </w:r>
    </w:p>
    <w:p w14:paraId="0AA04B92" w14:textId="3158A26C" w:rsidR="00154C7E" w:rsidRPr="00EC000C" w:rsidRDefault="00154C7E" w:rsidP="00EC000C">
      <w:pPr>
        <w:spacing w:before="240" w:after="120" w:line="240" w:lineRule="auto"/>
        <w:ind w:firstLine="567"/>
        <w:jc w:val="center"/>
        <w:rPr>
          <w:rFonts w:ascii="Arial" w:hAnsi="Arial" w:cs="Arial"/>
          <w:b/>
          <w:sz w:val="24"/>
          <w:szCs w:val="24"/>
        </w:rPr>
      </w:pPr>
      <w:r w:rsidRPr="00EC000C">
        <w:rPr>
          <w:rFonts w:ascii="Arial" w:hAnsi="Arial" w:cs="Arial"/>
        </w:rPr>
        <w:t xml:space="preserve">                                                   </w:t>
      </w:r>
      <w:r w:rsidR="00DE6584" w:rsidRPr="00EC000C">
        <w:rPr>
          <w:rFonts w:ascii="Arial" w:hAnsi="Arial" w:cs="Arial"/>
        </w:rPr>
        <w:t xml:space="preserve">                   </w:t>
      </w:r>
      <w:r w:rsidRPr="00EC000C">
        <w:rPr>
          <w:rFonts w:ascii="Arial" w:hAnsi="Arial" w:cs="Arial"/>
        </w:rPr>
        <w:t xml:space="preserve">    </w:t>
      </w:r>
      <w:r w:rsidRPr="00E81485">
        <w:rPr>
          <w:rFonts w:ascii="Arial" w:hAnsi="Arial" w:cs="Arial"/>
          <w:b/>
          <w:sz w:val="24"/>
          <w:szCs w:val="24"/>
        </w:rPr>
        <w:t>Дата</w:t>
      </w:r>
      <w:r w:rsidRPr="00EC000C">
        <w:rPr>
          <w:rFonts w:ascii="Arial" w:hAnsi="Arial" w:cs="Arial"/>
          <w:b/>
          <w:sz w:val="24"/>
          <w:szCs w:val="24"/>
        </w:rPr>
        <w:t xml:space="preserve"> </w:t>
      </w:r>
      <w:r w:rsidRPr="00E81485">
        <w:rPr>
          <w:rFonts w:ascii="Arial" w:hAnsi="Arial" w:cs="Arial"/>
          <w:b/>
          <w:sz w:val="24"/>
          <w:szCs w:val="24"/>
        </w:rPr>
        <w:t>введения</w:t>
      </w:r>
      <w:r w:rsidR="005A3A49" w:rsidRPr="00EC000C">
        <w:rPr>
          <w:rFonts w:ascii="Arial" w:hAnsi="Arial" w:cs="Arial"/>
          <w:b/>
          <w:sz w:val="24"/>
          <w:szCs w:val="24"/>
        </w:rPr>
        <w:t xml:space="preserve"> —</w:t>
      </w:r>
    </w:p>
    <w:p w14:paraId="087BC710" w14:textId="4ED37D28" w:rsidR="008613F7" w:rsidRPr="00EC000C" w:rsidRDefault="005A3A49" w:rsidP="00EC000C">
      <w:pPr>
        <w:pStyle w:val="ConsPlusNormal"/>
        <w:spacing w:before="240" w:after="120"/>
        <w:ind w:firstLine="567"/>
        <w:rPr>
          <w:rFonts w:ascii="Arial" w:hAnsi="Arial" w:cs="Arial"/>
          <w:b/>
          <w:szCs w:val="24"/>
        </w:rPr>
      </w:pPr>
      <w:r w:rsidRPr="00EC000C">
        <w:rPr>
          <w:rFonts w:ascii="Arial" w:hAnsi="Arial" w:cs="Arial"/>
          <w:b/>
          <w:sz w:val="24"/>
          <w:szCs w:val="24"/>
        </w:rPr>
        <w:t>1</w:t>
      </w:r>
      <w:r w:rsidR="00D9338F" w:rsidRPr="00EC000C">
        <w:rPr>
          <w:rFonts w:ascii="Arial" w:hAnsi="Arial" w:cs="Arial"/>
          <w:b/>
          <w:sz w:val="24"/>
          <w:szCs w:val="24"/>
        </w:rPr>
        <w:t xml:space="preserve"> </w:t>
      </w:r>
      <w:r w:rsidRPr="00EC000C">
        <w:rPr>
          <w:rFonts w:ascii="Arial" w:hAnsi="Arial" w:cs="Arial"/>
          <w:b/>
          <w:sz w:val="24"/>
          <w:szCs w:val="24"/>
        </w:rPr>
        <w:t>Область применения</w:t>
      </w:r>
    </w:p>
    <w:p w14:paraId="0F905A7A" w14:textId="3CDC1537" w:rsidR="008613F7" w:rsidRPr="00EC000C" w:rsidRDefault="008613F7" w:rsidP="00EC000C">
      <w:pPr>
        <w:pStyle w:val="ConsPlusNormal"/>
        <w:ind w:firstLine="539"/>
        <w:jc w:val="both"/>
        <w:rPr>
          <w:rFonts w:ascii="Arial" w:hAnsi="Arial" w:cs="Arial"/>
          <w:sz w:val="20"/>
          <w:szCs w:val="24"/>
        </w:rPr>
      </w:pPr>
      <w:r w:rsidRPr="00EC000C">
        <w:rPr>
          <w:rFonts w:ascii="Arial" w:hAnsi="Arial" w:cs="Arial"/>
          <w:sz w:val="20"/>
          <w:szCs w:val="24"/>
        </w:rPr>
        <w:t>Настоящий стандарт распространяется на гипсовые вяжущие, получаемые путем термической обработки гипсового сырья до п</w:t>
      </w:r>
      <w:bookmarkStart w:id="0" w:name="_GoBack"/>
      <w:bookmarkEnd w:id="0"/>
      <w:r w:rsidRPr="00EC000C">
        <w:rPr>
          <w:rFonts w:ascii="Arial" w:hAnsi="Arial" w:cs="Arial"/>
          <w:sz w:val="20"/>
          <w:szCs w:val="24"/>
        </w:rPr>
        <w:t>олугидрата сульфата кальция</w:t>
      </w:r>
      <w:r w:rsidR="00E81485" w:rsidRPr="00EC000C">
        <w:rPr>
          <w:rFonts w:ascii="Arial" w:hAnsi="Arial" w:cs="Arial"/>
          <w:sz w:val="20"/>
          <w:szCs w:val="24"/>
        </w:rPr>
        <w:t>,</w:t>
      </w:r>
      <w:r w:rsidRPr="00EC000C">
        <w:rPr>
          <w:rFonts w:ascii="Arial" w:hAnsi="Arial" w:cs="Arial"/>
          <w:sz w:val="20"/>
          <w:szCs w:val="24"/>
        </w:rPr>
        <w:t xml:space="preserve"> и устанавливает методы их испытаний.</w:t>
      </w:r>
    </w:p>
    <w:p w14:paraId="7F6BBD4C" w14:textId="1E3EAC49" w:rsidR="008F0B55" w:rsidRPr="00EC000C" w:rsidRDefault="005A3A49" w:rsidP="00EC000C">
      <w:pPr>
        <w:pStyle w:val="ConsPlusNormal"/>
        <w:spacing w:before="240" w:after="120"/>
        <w:ind w:firstLine="567"/>
        <w:rPr>
          <w:rFonts w:ascii="Arial" w:hAnsi="Arial" w:cs="Arial"/>
          <w:b/>
          <w:sz w:val="24"/>
          <w:szCs w:val="24"/>
        </w:rPr>
      </w:pPr>
      <w:r w:rsidRPr="00EC000C">
        <w:rPr>
          <w:rFonts w:ascii="Arial" w:hAnsi="Arial" w:cs="Arial"/>
          <w:b/>
          <w:sz w:val="24"/>
          <w:szCs w:val="24"/>
        </w:rPr>
        <w:t>2 Нормативные ссылки</w:t>
      </w:r>
    </w:p>
    <w:p w14:paraId="6349F67B" w14:textId="66CE4E45" w:rsidR="008F0B55" w:rsidRPr="00EC000C" w:rsidRDefault="008F0B55" w:rsidP="00EC000C">
      <w:pPr>
        <w:pStyle w:val="ConsPlusNormal"/>
        <w:ind w:firstLine="567"/>
        <w:contextualSpacing/>
        <w:jc w:val="both"/>
        <w:rPr>
          <w:rFonts w:ascii="Arial" w:hAnsi="Arial" w:cs="Arial"/>
          <w:sz w:val="20"/>
        </w:rPr>
      </w:pPr>
      <w:r w:rsidRPr="00EC000C">
        <w:rPr>
          <w:rFonts w:ascii="Arial" w:hAnsi="Arial" w:cs="Arial"/>
          <w:sz w:val="20"/>
        </w:rPr>
        <w:t xml:space="preserve">В настоящем стандарте использованы </w:t>
      </w:r>
      <w:r w:rsidR="00E81485" w:rsidRPr="00EC000C">
        <w:rPr>
          <w:rFonts w:ascii="Arial" w:hAnsi="Arial" w:cs="Arial"/>
          <w:sz w:val="20"/>
        </w:rPr>
        <w:t xml:space="preserve">нормативные </w:t>
      </w:r>
      <w:r w:rsidRPr="00EC000C">
        <w:rPr>
          <w:rFonts w:ascii="Arial" w:hAnsi="Arial" w:cs="Arial"/>
          <w:sz w:val="20"/>
        </w:rPr>
        <w:t>ссылки на следующие межгосударственные стандарты:</w:t>
      </w:r>
    </w:p>
    <w:p w14:paraId="58BDEB73" w14:textId="7825AF07" w:rsidR="0085771D" w:rsidRPr="00EC000C" w:rsidRDefault="0085771D" w:rsidP="00EC000C">
      <w:pPr>
        <w:pStyle w:val="ConsPlusNormal"/>
        <w:ind w:firstLine="567"/>
        <w:contextualSpacing/>
        <w:jc w:val="both"/>
        <w:rPr>
          <w:rFonts w:ascii="Arial" w:hAnsi="Arial" w:cs="Arial"/>
          <w:sz w:val="20"/>
        </w:rPr>
      </w:pPr>
      <w:r w:rsidRPr="00EC000C">
        <w:rPr>
          <w:rFonts w:ascii="Arial" w:hAnsi="Arial" w:cs="Arial"/>
          <w:sz w:val="20"/>
        </w:rPr>
        <w:t>ГОСТ 310.4</w:t>
      </w:r>
      <w:r w:rsidR="00E81485" w:rsidRPr="00EC000C">
        <w:rPr>
          <w:rFonts w:ascii="Arial" w:hAnsi="Arial" w:cs="Arial"/>
          <w:sz w:val="20"/>
        </w:rPr>
        <w:t>—81 Цементы</w:t>
      </w:r>
      <w:r w:rsidR="00FE0A9B" w:rsidRPr="00EC000C">
        <w:rPr>
          <w:rFonts w:ascii="Arial" w:hAnsi="Arial" w:cs="Arial"/>
          <w:sz w:val="20"/>
        </w:rPr>
        <w:t>. Методы определения предела прочности при изгибе и сжатии</w:t>
      </w:r>
    </w:p>
    <w:p w14:paraId="07830922" w14:textId="2892BA31" w:rsidR="008F0B55" w:rsidRPr="00EC000C" w:rsidRDefault="00B11A87" w:rsidP="00EC000C">
      <w:pPr>
        <w:pStyle w:val="ConsPlusNormal"/>
        <w:ind w:firstLine="567"/>
        <w:contextualSpacing/>
        <w:jc w:val="both"/>
        <w:rPr>
          <w:rFonts w:ascii="Arial" w:hAnsi="Arial" w:cs="Arial"/>
          <w:sz w:val="20"/>
        </w:rPr>
      </w:pPr>
      <w:hyperlink r:id="rId11" w:history="1">
        <w:r w:rsidR="008F0B55" w:rsidRPr="00EC000C">
          <w:rPr>
            <w:rFonts w:ascii="Arial" w:hAnsi="Arial" w:cs="Arial"/>
            <w:sz w:val="20"/>
          </w:rPr>
          <w:t>ГОСТ 427</w:t>
        </w:r>
        <w:r w:rsidR="00E81485" w:rsidRPr="00EC000C">
          <w:rPr>
            <w:rFonts w:ascii="Arial" w:hAnsi="Arial" w:cs="Arial"/>
            <w:sz w:val="20"/>
          </w:rPr>
          <w:t>—</w:t>
        </w:r>
        <w:r w:rsidR="008F0B55" w:rsidRPr="00EC000C">
          <w:rPr>
            <w:rFonts w:ascii="Arial" w:hAnsi="Arial" w:cs="Arial"/>
            <w:sz w:val="20"/>
          </w:rPr>
          <w:t>75</w:t>
        </w:r>
      </w:hyperlink>
      <w:r w:rsidR="008F0B55" w:rsidRPr="00EC000C">
        <w:rPr>
          <w:rFonts w:ascii="Arial" w:hAnsi="Arial" w:cs="Arial"/>
          <w:sz w:val="20"/>
        </w:rPr>
        <w:t xml:space="preserve"> Линейки измерительные металлические. Технические условия</w:t>
      </w:r>
    </w:p>
    <w:p w14:paraId="1FDFD516" w14:textId="6B89DC11" w:rsidR="00FE0A9B" w:rsidRPr="00EC000C" w:rsidRDefault="00FE0A9B" w:rsidP="00EC000C">
      <w:pPr>
        <w:pStyle w:val="ConsPlusNormal"/>
        <w:ind w:firstLine="567"/>
        <w:contextualSpacing/>
        <w:jc w:val="both"/>
        <w:rPr>
          <w:rFonts w:ascii="Arial" w:hAnsi="Arial" w:cs="Arial"/>
          <w:sz w:val="20"/>
        </w:rPr>
      </w:pPr>
      <w:r w:rsidRPr="00EC000C">
        <w:rPr>
          <w:rFonts w:ascii="Arial" w:hAnsi="Arial" w:cs="Arial"/>
          <w:sz w:val="20"/>
        </w:rPr>
        <w:t>ГОСТ 1277</w:t>
      </w:r>
      <w:r w:rsidR="00E81485" w:rsidRPr="00EC000C">
        <w:rPr>
          <w:rFonts w:ascii="Arial" w:hAnsi="Arial" w:cs="Arial"/>
          <w:sz w:val="20"/>
        </w:rPr>
        <w:t>—</w:t>
      </w:r>
      <w:r w:rsidRPr="00EC000C">
        <w:rPr>
          <w:rFonts w:ascii="Arial" w:hAnsi="Arial" w:cs="Arial"/>
          <w:sz w:val="20"/>
        </w:rPr>
        <w:t>75 Реактивы. Серебро азотнокислое. Технические условия</w:t>
      </w:r>
    </w:p>
    <w:p w14:paraId="6F4986D0" w14:textId="6FCC8E34" w:rsidR="008F0B55" w:rsidRPr="00EC000C" w:rsidRDefault="00B11A87" w:rsidP="00EC000C">
      <w:pPr>
        <w:pStyle w:val="ConsPlusNormal"/>
        <w:ind w:firstLine="567"/>
        <w:contextualSpacing/>
        <w:jc w:val="both"/>
        <w:rPr>
          <w:rFonts w:ascii="Arial" w:hAnsi="Arial" w:cs="Arial"/>
          <w:sz w:val="20"/>
        </w:rPr>
      </w:pPr>
      <w:hyperlink r:id="rId12" w:history="1">
        <w:r w:rsidR="008F0B55" w:rsidRPr="00EC000C">
          <w:rPr>
            <w:rFonts w:ascii="Arial" w:hAnsi="Arial" w:cs="Arial"/>
            <w:sz w:val="20"/>
          </w:rPr>
          <w:t>ГОСТ 1770</w:t>
        </w:r>
        <w:r w:rsidR="00E81485" w:rsidRPr="00EC000C">
          <w:rPr>
            <w:rFonts w:ascii="Arial" w:hAnsi="Arial" w:cs="Arial"/>
            <w:sz w:val="20"/>
          </w:rPr>
          <w:t>—</w:t>
        </w:r>
        <w:r w:rsidR="008F0B55" w:rsidRPr="00EC000C">
          <w:rPr>
            <w:rFonts w:ascii="Arial" w:hAnsi="Arial" w:cs="Arial"/>
            <w:sz w:val="20"/>
          </w:rPr>
          <w:t>74</w:t>
        </w:r>
      </w:hyperlink>
      <w:r w:rsidR="008F0B55" w:rsidRPr="00EC000C">
        <w:rPr>
          <w:rFonts w:ascii="Arial" w:hAnsi="Arial" w:cs="Arial"/>
          <w:sz w:val="20"/>
        </w:rPr>
        <w:t xml:space="preserve"> (ИСО 1042</w:t>
      </w:r>
      <w:r w:rsidR="00E81485" w:rsidRPr="00EC000C">
        <w:rPr>
          <w:rFonts w:ascii="Arial" w:hAnsi="Arial" w:cs="Arial"/>
          <w:sz w:val="20"/>
        </w:rPr>
        <w:t>—</w:t>
      </w:r>
      <w:r w:rsidR="008F0B55" w:rsidRPr="00EC000C">
        <w:rPr>
          <w:rFonts w:ascii="Arial" w:hAnsi="Arial" w:cs="Arial"/>
          <w:sz w:val="20"/>
        </w:rPr>
        <w:t>83, ИСО 4788</w:t>
      </w:r>
      <w:r w:rsidR="00E81485" w:rsidRPr="00EC000C">
        <w:rPr>
          <w:rFonts w:ascii="Arial" w:hAnsi="Arial" w:cs="Arial"/>
          <w:sz w:val="20"/>
        </w:rPr>
        <w:t>—</w:t>
      </w:r>
      <w:r w:rsidR="008F0B55" w:rsidRPr="00EC000C">
        <w:rPr>
          <w:rFonts w:ascii="Arial" w:hAnsi="Arial" w:cs="Arial"/>
          <w:sz w:val="20"/>
        </w:rPr>
        <w:t>80) Посуда мерная лабораторная стеклянная. Цилиндры, мензурки, колбы, пробирки. Общие технические условия</w:t>
      </w:r>
    </w:p>
    <w:p w14:paraId="28D1B4C6" w14:textId="5B520669" w:rsidR="0085771D" w:rsidRPr="00EC000C" w:rsidRDefault="0085771D" w:rsidP="00EC000C">
      <w:pPr>
        <w:pStyle w:val="ConsPlusNormal"/>
        <w:ind w:firstLine="567"/>
        <w:contextualSpacing/>
        <w:jc w:val="both"/>
        <w:rPr>
          <w:rFonts w:ascii="Arial" w:hAnsi="Arial" w:cs="Arial"/>
          <w:sz w:val="20"/>
        </w:rPr>
      </w:pPr>
      <w:r w:rsidRPr="00EC000C">
        <w:rPr>
          <w:rFonts w:ascii="Arial" w:hAnsi="Arial" w:cs="Arial"/>
          <w:sz w:val="20"/>
        </w:rPr>
        <w:t>ГОСТ 3118</w:t>
      </w:r>
      <w:r w:rsidR="00E81485" w:rsidRPr="00EC000C">
        <w:rPr>
          <w:rFonts w:ascii="Arial" w:hAnsi="Arial" w:cs="Arial"/>
          <w:sz w:val="20"/>
        </w:rPr>
        <w:t>—</w:t>
      </w:r>
      <w:r w:rsidRPr="00EC000C">
        <w:rPr>
          <w:rFonts w:ascii="Arial" w:hAnsi="Arial" w:cs="Arial"/>
          <w:sz w:val="20"/>
        </w:rPr>
        <w:t>77</w:t>
      </w:r>
      <w:r w:rsidR="00FE0A9B" w:rsidRPr="00EC000C">
        <w:rPr>
          <w:rFonts w:ascii="Arial" w:hAnsi="Arial" w:cs="Arial"/>
          <w:sz w:val="20"/>
        </w:rPr>
        <w:t xml:space="preserve"> Реактивы. Кислота соляная. Технические условия</w:t>
      </w:r>
    </w:p>
    <w:p w14:paraId="72C5DD6F" w14:textId="7A7251DC" w:rsidR="008F0B55" w:rsidRPr="00EC000C" w:rsidRDefault="00B11A87" w:rsidP="00EC000C">
      <w:pPr>
        <w:pStyle w:val="ConsPlusNormal"/>
        <w:ind w:firstLine="567"/>
        <w:contextualSpacing/>
        <w:jc w:val="both"/>
        <w:rPr>
          <w:rFonts w:ascii="Arial" w:hAnsi="Arial" w:cs="Arial"/>
          <w:sz w:val="20"/>
        </w:rPr>
      </w:pPr>
      <w:hyperlink r:id="rId13" w:history="1">
        <w:r w:rsidR="008F0B55" w:rsidRPr="00EC000C">
          <w:rPr>
            <w:rFonts w:ascii="Arial" w:hAnsi="Arial" w:cs="Arial"/>
            <w:sz w:val="20"/>
          </w:rPr>
          <w:t>ГОСТ 6613</w:t>
        </w:r>
        <w:r w:rsidR="00E81485" w:rsidRPr="00EC000C">
          <w:rPr>
            <w:rFonts w:ascii="Arial" w:hAnsi="Arial" w:cs="Arial"/>
            <w:sz w:val="20"/>
          </w:rPr>
          <w:t>—</w:t>
        </w:r>
        <w:r w:rsidR="008F0B55" w:rsidRPr="00EC000C">
          <w:rPr>
            <w:rFonts w:ascii="Arial" w:hAnsi="Arial" w:cs="Arial"/>
            <w:sz w:val="20"/>
          </w:rPr>
          <w:t>86</w:t>
        </w:r>
      </w:hyperlink>
      <w:r w:rsidR="008F0B55" w:rsidRPr="00EC000C">
        <w:rPr>
          <w:rFonts w:ascii="Arial" w:hAnsi="Arial" w:cs="Arial"/>
          <w:sz w:val="20"/>
        </w:rPr>
        <w:t xml:space="preserve"> Сетки проволочные тканые с квадратными ячейками. Технические условия</w:t>
      </w:r>
    </w:p>
    <w:p w14:paraId="50AA43CA" w14:textId="2FD745AA" w:rsidR="0085771D" w:rsidRPr="00EC000C" w:rsidRDefault="0085771D" w:rsidP="00EC000C">
      <w:pPr>
        <w:pStyle w:val="ConsPlusNormal"/>
        <w:ind w:firstLine="567"/>
        <w:contextualSpacing/>
        <w:jc w:val="both"/>
        <w:rPr>
          <w:rFonts w:ascii="Arial" w:hAnsi="Arial" w:cs="Arial"/>
          <w:sz w:val="20"/>
        </w:rPr>
      </w:pPr>
      <w:r w:rsidRPr="00EC000C">
        <w:rPr>
          <w:rFonts w:ascii="Arial" w:hAnsi="Arial" w:cs="Arial"/>
          <w:sz w:val="20"/>
        </w:rPr>
        <w:t>ГОСТ 17809</w:t>
      </w:r>
      <w:r w:rsidR="00E81485" w:rsidRPr="00EC000C">
        <w:rPr>
          <w:rFonts w:ascii="Arial" w:hAnsi="Arial" w:cs="Arial"/>
          <w:sz w:val="20"/>
        </w:rPr>
        <w:t>—</w:t>
      </w:r>
      <w:r w:rsidRPr="00EC000C">
        <w:rPr>
          <w:rFonts w:ascii="Arial" w:hAnsi="Arial" w:cs="Arial"/>
          <w:sz w:val="20"/>
        </w:rPr>
        <w:t>72</w:t>
      </w:r>
      <w:r w:rsidR="00FE0A9B" w:rsidRPr="00EC000C">
        <w:rPr>
          <w:rFonts w:ascii="Arial" w:hAnsi="Arial" w:cs="Arial"/>
          <w:sz w:val="20"/>
        </w:rPr>
        <w:t xml:space="preserve"> Материалы магнитотвердые литые. Марки</w:t>
      </w:r>
    </w:p>
    <w:p w14:paraId="7455D63B" w14:textId="090DA112" w:rsidR="008F0B55" w:rsidRPr="00EC000C" w:rsidRDefault="00FE0A9B" w:rsidP="00EC000C">
      <w:pPr>
        <w:pStyle w:val="ConsPlusNormal"/>
        <w:ind w:firstLine="567"/>
        <w:contextualSpacing/>
        <w:jc w:val="both"/>
        <w:rPr>
          <w:rFonts w:ascii="Arial" w:hAnsi="Arial" w:cs="Arial"/>
          <w:sz w:val="20"/>
        </w:rPr>
      </w:pPr>
      <w:r w:rsidRPr="00EC000C">
        <w:rPr>
          <w:rFonts w:ascii="Arial" w:hAnsi="Arial" w:cs="Arial"/>
          <w:sz w:val="20"/>
        </w:rPr>
        <w:t>ГОСТ 23732</w:t>
      </w:r>
      <w:r w:rsidR="00E81485" w:rsidRPr="00EC000C">
        <w:rPr>
          <w:rFonts w:ascii="Arial" w:hAnsi="Arial" w:cs="Arial"/>
          <w:sz w:val="20"/>
        </w:rPr>
        <w:t>—</w:t>
      </w:r>
      <w:r w:rsidRPr="00EC000C">
        <w:rPr>
          <w:rFonts w:ascii="Arial" w:hAnsi="Arial" w:cs="Arial"/>
          <w:sz w:val="20"/>
        </w:rPr>
        <w:t xml:space="preserve">2011 </w:t>
      </w:r>
      <w:r w:rsidR="008F0B55" w:rsidRPr="00EC000C">
        <w:rPr>
          <w:rFonts w:ascii="Arial" w:hAnsi="Arial" w:cs="Arial"/>
          <w:sz w:val="20"/>
        </w:rPr>
        <w:t>Вода для бетонов и</w:t>
      </w:r>
      <w:r w:rsidR="00B909AB" w:rsidRPr="00EC000C">
        <w:rPr>
          <w:rFonts w:ascii="Arial" w:hAnsi="Arial" w:cs="Arial"/>
          <w:sz w:val="20"/>
        </w:rPr>
        <w:t xml:space="preserve"> строительных</w:t>
      </w:r>
      <w:r w:rsidR="008F0B55" w:rsidRPr="00EC000C">
        <w:rPr>
          <w:rFonts w:ascii="Arial" w:hAnsi="Arial" w:cs="Arial"/>
          <w:sz w:val="20"/>
        </w:rPr>
        <w:t xml:space="preserve"> растворов. Технические условия</w:t>
      </w:r>
    </w:p>
    <w:p w14:paraId="32C4D3E1" w14:textId="37F0BB4C" w:rsidR="008F0B55" w:rsidRPr="00EC000C" w:rsidRDefault="00B11A87" w:rsidP="00EC000C">
      <w:pPr>
        <w:pStyle w:val="ConsPlusNormal"/>
        <w:ind w:firstLine="567"/>
        <w:contextualSpacing/>
        <w:jc w:val="both"/>
        <w:rPr>
          <w:rFonts w:ascii="Arial" w:hAnsi="Arial" w:cs="Arial"/>
          <w:sz w:val="20"/>
        </w:rPr>
      </w:pPr>
      <w:hyperlink r:id="rId14" w:history="1">
        <w:r w:rsidR="008F0B55" w:rsidRPr="00EC000C">
          <w:rPr>
            <w:rFonts w:ascii="Arial" w:hAnsi="Arial" w:cs="Arial"/>
            <w:sz w:val="20"/>
          </w:rPr>
          <w:t>ГОСТ 28840</w:t>
        </w:r>
        <w:r w:rsidR="00E81485" w:rsidRPr="00EC000C">
          <w:rPr>
            <w:rFonts w:ascii="Arial" w:hAnsi="Arial" w:cs="Arial"/>
            <w:sz w:val="20"/>
          </w:rPr>
          <w:t>—</w:t>
        </w:r>
        <w:r w:rsidR="008F0B55" w:rsidRPr="00EC000C">
          <w:rPr>
            <w:rFonts w:ascii="Arial" w:hAnsi="Arial" w:cs="Arial"/>
            <w:sz w:val="20"/>
          </w:rPr>
          <w:t>90</w:t>
        </w:r>
      </w:hyperlink>
      <w:r w:rsidR="00FE0A9B" w:rsidRPr="00EC000C">
        <w:rPr>
          <w:rFonts w:ascii="Arial" w:hAnsi="Arial" w:cs="Arial"/>
          <w:sz w:val="20"/>
        </w:rPr>
        <w:t xml:space="preserve"> </w:t>
      </w:r>
      <w:r w:rsidR="008F0B55" w:rsidRPr="00EC000C">
        <w:rPr>
          <w:rFonts w:ascii="Arial" w:hAnsi="Arial" w:cs="Arial"/>
          <w:sz w:val="20"/>
        </w:rPr>
        <w:t>Машины для испытания материалов на растяжение, сжатие и изгиб. Общие технические требования</w:t>
      </w:r>
    </w:p>
    <w:p w14:paraId="64B6E025" w14:textId="53440520" w:rsidR="00D9338F" w:rsidRPr="00EC000C" w:rsidRDefault="00D9338F" w:rsidP="00EC000C">
      <w:pPr>
        <w:pStyle w:val="ConsPlusNormal"/>
        <w:ind w:firstLine="567"/>
        <w:contextualSpacing/>
        <w:jc w:val="both"/>
        <w:rPr>
          <w:rFonts w:ascii="Arial" w:hAnsi="Arial" w:cs="Arial"/>
          <w:sz w:val="20"/>
        </w:rPr>
      </w:pPr>
      <w:r w:rsidRPr="00EC000C">
        <w:rPr>
          <w:rFonts w:ascii="Arial" w:hAnsi="Arial" w:cs="Arial"/>
          <w:sz w:val="20"/>
        </w:rPr>
        <w:t>ГОСТ 31356</w:t>
      </w:r>
      <w:r w:rsidR="00E81485" w:rsidRPr="00EC000C">
        <w:rPr>
          <w:rFonts w:ascii="Arial" w:hAnsi="Arial" w:cs="Arial"/>
          <w:sz w:val="20"/>
        </w:rPr>
        <w:t>—</w:t>
      </w:r>
      <w:r w:rsidRPr="00EC000C">
        <w:rPr>
          <w:rFonts w:ascii="Arial" w:hAnsi="Arial" w:cs="Arial"/>
          <w:sz w:val="20"/>
        </w:rPr>
        <w:t>200</w:t>
      </w:r>
      <w:r w:rsidR="00E0733D" w:rsidRPr="00EC000C">
        <w:rPr>
          <w:rFonts w:ascii="Arial" w:hAnsi="Arial" w:cs="Arial"/>
          <w:sz w:val="20"/>
        </w:rPr>
        <w:t>7</w:t>
      </w:r>
      <w:r w:rsidRPr="00EC000C">
        <w:rPr>
          <w:rFonts w:ascii="Arial" w:hAnsi="Arial" w:cs="Arial"/>
          <w:sz w:val="20"/>
        </w:rPr>
        <w:t xml:space="preserve"> Смеси сухие строительные</w:t>
      </w:r>
      <w:r w:rsidR="00B909AB" w:rsidRPr="00EC000C">
        <w:rPr>
          <w:rFonts w:ascii="Arial" w:hAnsi="Arial" w:cs="Arial"/>
          <w:sz w:val="20"/>
        </w:rPr>
        <w:t xml:space="preserve"> на цементном вяжущем</w:t>
      </w:r>
      <w:r w:rsidRPr="00EC000C">
        <w:rPr>
          <w:rFonts w:ascii="Arial" w:hAnsi="Arial" w:cs="Arial"/>
          <w:sz w:val="20"/>
        </w:rPr>
        <w:t>. Методы испытаний</w:t>
      </w:r>
    </w:p>
    <w:p w14:paraId="738581ED" w14:textId="73A7F65B" w:rsidR="00B909AB" w:rsidRPr="00EC000C" w:rsidRDefault="00B909AB" w:rsidP="00EC000C">
      <w:pPr>
        <w:pStyle w:val="ConsPlusNormal"/>
        <w:ind w:firstLine="567"/>
        <w:contextualSpacing/>
        <w:jc w:val="both"/>
        <w:rPr>
          <w:rFonts w:ascii="Arial" w:hAnsi="Arial" w:cs="Arial"/>
          <w:sz w:val="20"/>
        </w:rPr>
      </w:pPr>
      <w:r w:rsidRPr="00EC000C">
        <w:rPr>
          <w:rFonts w:ascii="Arial" w:hAnsi="Arial" w:cs="Arial"/>
          <w:sz w:val="20"/>
        </w:rPr>
        <w:t xml:space="preserve">ГОСТ </w:t>
      </w:r>
      <w:r w:rsidRPr="00EC000C">
        <w:rPr>
          <w:rFonts w:ascii="Arial" w:hAnsi="Arial" w:cs="Arial"/>
          <w:sz w:val="20"/>
          <w:lang w:val="en-US"/>
        </w:rPr>
        <w:t>OIML</w:t>
      </w:r>
      <w:r w:rsidRPr="00EC000C">
        <w:rPr>
          <w:rFonts w:ascii="Arial" w:hAnsi="Arial" w:cs="Arial"/>
          <w:sz w:val="20"/>
        </w:rPr>
        <w:t xml:space="preserve"> </w:t>
      </w:r>
      <w:r w:rsidRPr="00EC000C">
        <w:rPr>
          <w:rFonts w:ascii="Arial" w:hAnsi="Arial" w:cs="Arial"/>
          <w:sz w:val="20"/>
          <w:lang w:val="en-US"/>
        </w:rPr>
        <w:t>R</w:t>
      </w:r>
      <w:r w:rsidRPr="00EC000C">
        <w:rPr>
          <w:rFonts w:ascii="Arial" w:hAnsi="Arial" w:cs="Arial"/>
          <w:sz w:val="20"/>
        </w:rPr>
        <w:t xml:space="preserve"> 76-1—2011 Государственная система обеспечения единства измерений. Весы неавтоматического действия. Часть 1. Метрологические и технические требования. Испытания</w:t>
      </w:r>
    </w:p>
    <w:p w14:paraId="136D9EAE" w14:textId="77777777" w:rsidR="005A3A49" w:rsidRPr="00B909AB" w:rsidRDefault="005A3A49" w:rsidP="005A3A49">
      <w:pPr>
        <w:pStyle w:val="ConsPlusNormal"/>
        <w:spacing w:before="240" w:after="120"/>
        <w:ind w:firstLine="567"/>
        <w:jc w:val="both"/>
        <w:rPr>
          <w:rFonts w:ascii="Arial" w:hAnsi="Arial" w:cs="Arial"/>
          <w:spacing w:val="40"/>
          <w:szCs w:val="24"/>
        </w:rPr>
      </w:pPr>
      <w:r w:rsidRPr="00B909AB">
        <w:rPr>
          <w:rFonts w:ascii="Arial" w:hAnsi="Arial" w:cs="Arial"/>
          <w:spacing w:val="40"/>
          <w:sz w:val="18"/>
          <w:szCs w:val="24"/>
        </w:rPr>
        <w:t xml:space="preserve">Примечание — </w:t>
      </w:r>
      <w:r w:rsidRPr="00B909AB">
        <w:rPr>
          <w:rFonts w:ascii="Arial" w:hAnsi="Arial" w:cs="Arial"/>
          <w:sz w:val="18"/>
          <w:szCs w:val="24"/>
        </w:rPr>
        <w:t>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B909AB">
        <w:rPr>
          <w:rFonts w:ascii="Arial" w:hAnsi="Arial" w:cs="Arial"/>
          <w:spacing w:val="40"/>
          <w:szCs w:val="24"/>
        </w:rPr>
        <w:t xml:space="preserve"> </w:t>
      </w:r>
    </w:p>
    <w:p w14:paraId="1C281B32" w14:textId="4811AAD6" w:rsidR="001B4D05" w:rsidRPr="004E02F6" w:rsidRDefault="008F0B55" w:rsidP="004E02F6">
      <w:pPr>
        <w:pStyle w:val="ConsPlusNormal"/>
        <w:spacing w:before="240" w:after="120"/>
        <w:ind w:firstLine="567"/>
        <w:rPr>
          <w:rFonts w:ascii="Arial" w:hAnsi="Arial" w:cs="Arial"/>
          <w:b/>
          <w:sz w:val="24"/>
          <w:szCs w:val="24"/>
        </w:rPr>
      </w:pPr>
      <w:r w:rsidRPr="004E02F6">
        <w:rPr>
          <w:rFonts w:ascii="Arial" w:hAnsi="Arial" w:cs="Arial"/>
          <w:b/>
          <w:sz w:val="24"/>
          <w:szCs w:val="24"/>
        </w:rPr>
        <w:t xml:space="preserve">3 </w:t>
      </w:r>
      <w:r w:rsidR="005A3A49" w:rsidRPr="004E02F6">
        <w:rPr>
          <w:rFonts w:ascii="Arial" w:hAnsi="Arial" w:cs="Arial"/>
          <w:b/>
          <w:sz w:val="24"/>
          <w:szCs w:val="24"/>
        </w:rPr>
        <w:t>Общие указания</w:t>
      </w:r>
    </w:p>
    <w:p w14:paraId="49A81EC3" w14:textId="378C34CA" w:rsidR="001B4D05" w:rsidRPr="004E02F6" w:rsidRDefault="008F0B55" w:rsidP="004E02F6">
      <w:pPr>
        <w:pStyle w:val="ConsPlusNormal"/>
        <w:ind w:firstLine="567"/>
        <w:contextualSpacing/>
        <w:jc w:val="both"/>
        <w:rPr>
          <w:rFonts w:ascii="Arial" w:hAnsi="Arial" w:cs="Arial"/>
          <w:sz w:val="20"/>
          <w:szCs w:val="24"/>
        </w:rPr>
      </w:pPr>
      <w:bookmarkStart w:id="1" w:name="P31"/>
      <w:bookmarkEnd w:id="1"/>
      <w:r w:rsidRPr="004E02F6">
        <w:rPr>
          <w:rFonts w:ascii="Arial" w:hAnsi="Arial" w:cs="Arial"/>
          <w:sz w:val="20"/>
          <w:szCs w:val="24"/>
        </w:rPr>
        <w:t>3</w:t>
      </w:r>
      <w:r w:rsidR="005A3A49" w:rsidRPr="004E02F6">
        <w:rPr>
          <w:rFonts w:ascii="Arial" w:hAnsi="Arial" w:cs="Arial"/>
          <w:sz w:val="20"/>
          <w:szCs w:val="24"/>
        </w:rPr>
        <w:t>.1</w:t>
      </w:r>
      <w:r w:rsidR="001B4D05" w:rsidRPr="004E02F6">
        <w:rPr>
          <w:rFonts w:ascii="Arial" w:hAnsi="Arial" w:cs="Arial"/>
          <w:sz w:val="20"/>
          <w:szCs w:val="24"/>
        </w:rPr>
        <w:t xml:space="preserve"> Помещение, в котором проводят испытания, испыт</w:t>
      </w:r>
      <w:r w:rsidR="00B909AB" w:rsidRPr="004E02F6">
        <w:rPr>
          <w:rFonts w:ascii="Arial" w:hAnsi="Arial" w:cs="Arial"/>
          <w:sz w:val="20"/>
          <w:szCs w:val="24"/>
        </w:rPr>
        <w:t>у</w:t>
      </w:r>
      <w:r w:rsidR="001B4D05" w:rsidRPr="004E02F6">
        <w:rPr>
          <w:rFonts w:ascii="Arial" w:hAnsi="Arial" w:cs="Arial"/>
          <w:sz w:val="20"/>
          <w:szCs w:val="24"/>
        </w:rPr>
        <w:t>емые материалы</w:t>
      </w:r>
      <w:r w:rsidR="00B909AB" w:rsidRPr="004E02F6">
        <w:rPr>
          <w:rFonts w:ascii="Arial" w:hAnsi="Arial" w:cs="Arial"/>
          <w:sz w:val="20"/>
          <w:szCs w:val="24"/>
        </w:rPr>
        <w:t xml:space="preserve"> и</w:t>
      </w:r>
      <w:r w:rsidR="001B4D05" w:rsidRPr="004E02F6">
        <w:rPr>
          <w:rFonts w:ascii="Arial" w:hAnsi="Arial" w:cs="Arial"/>
          <w:sz w:val="20"/>
          <w:szCs w:val="24"/>
        </w:rPr>
        <w:t xml:space="preserve"> образцы</w:t>
      </w:r>
      <w:r w:rsidR="00B909AB" w:rsidRPr="004E02F6">
        <w:rPr>
          <w:rFonts w:ascii="Arial" w:hAnsi="Arial" w:cs="Arial"/>
          <w:sz w:val="20"/>
          <w:szCs w:val="24"/>
        </w:rPr>
        <w:t>,</w:t>
      </w:r>
      <w:r w:rsidR="001B4D05" w:rsidRPr="004E02F6">
        <w:rPr>
          <w:rFonts w:ascii="Arial" w:hAnsi="Arial" w:cs="Arial"/>
          <w:sz w:val="20"/>
          <w:szCs w:val="24"/>
        </w:rPr>
        <w:t xml:space="preserve"> </w:t>
      </w:r>
      <w:r w:rsidR="00B909AB" w:rsidRPr="004E02F6">
        <w:rPr>
          <w:rFonts w:ascii="Arial" w:hAnsi="Arial" w:cs="Arial"/>
          <w:sz w:val="20"/>
          <w:szCs w:val="24"/>
        </w:rPr>
        <w:t xml:space="preserve">а также </w:t>
      </w:r>
      <w:r w:rsidR="001B4D05" w:rsidRPr="004E02F6">
        <w:rPr>
          <w:rFonts w:ascii="Arial" w:hAnsi="Arial" w:cs="Arial"/>
          <w:sz w:val="20"/>
          <w:szCs w:val="24"/>
        </w:rPr>
        <w:t xml:space="preserve">приборы должны иметь температуру </w:t>
      </w:r>
      <w:r w:rsidR="00A770FC" w:rsidRPr="004E02F6">
        <w:rPr>
          <w:rFonts w:ascii="Arial" w:hAnsi="Arial" w:cs="Arial"/>
          <w:sz w:val="20"/>
          <w:szCs w:val="24"/>
        </w:rPr>
        <w:t>(23</w:t>
      </w:r>
      <w:r w:rsidR="00B909AB" w:rsidRPr="004E02F6">
        <w:rPr>
          <w:rFonts w:ascii="Arial" w:hAnsi="Arial" w:cs="Arial"/>
          <w:sz w:val="20"/>
          <w:szCs w:val="24"/>
        </w:rPr>
        <w:t xml:space="preserve"> </w:t>
      </w:r>
      <w:r w:rsidR="00A770FC" w:rsidRPr="004E02F6">
        <w:rPr>
          <w:rFonts w:ascii="Arial" w:hAnsi="Arial" w:cs="Arial"/>
          <w:sz w:val="20"/>
          <w:szCs w:val="24"/>
        </w:rPr>
        <w:t>±</w:t>
      </w:r>
      <w:r w:rsidR="00B909AB" w:rsidRPr="004E02F6">
        <w:rPr>
          <w:rFonts w:ascii="Arial" w:hAnsi="Arial" w:cs="Arial"/>
          <w:sz w:val="20"/>
          <w:szCs w:val="24"/>
        </w:rPr>
        <w:t xml:space="preserve"> </w:t>
      </w:r>
      <w:proofErr w:type="gramStart"/>
      <w:r w:rsidR="00A770FC" w:rsidRPr="004E02F6">
        <w:rPr>
          <w:rFonts w:ascii="Arial" w:hAnsi="Arial" w:cs="Arial"/>
          <w:sz w:val="20"/>
          <w:szCs w:val="24"/>
        </w:rPr>
        <w:t>2</w:t>
      </w:r>
      <w:r w:rsidR="008B70FF" w:rsidRPr="004E02F6">
        <w:rPr>
          <w:rFonts w:ascii="Arial" w:hAnsi="Arial" w:cs="Arial"/>
          <w:sz w:val="20"/>
          <w:szCs w:val="24"/>
        </w:rPr>
        <w:t>)°</w:t>
      </w:r>
      <w:proofErr w:type="gramEnd"/>
      <w:r w:rsidR="008B70FF" w:rsidRPr="004E02F6">
        <w:rPr>
          <w:rFonts w:ascii="Arial" w:hAnsi="Arial" w:cs="Arial"/>
          <w:sz w:val="20"/>
          <w:szCs w:val="24"/>
        </w:rPr>
        <w:t>С</w:t>
      </w:r>
      <w:r w:rsidR="001B4D05" w:rsidRPr="004E02F6">
        <w:rPr>
          <w:rFonts w:ascii="Arial" w:hAnsi="Arial" w:cs="Arial"/>
          <w:sz w:val="20"/>
          <w:szCs w:val="24"/>
        </w:rPr>
        <w:t>. Относительная влаж</w:t>
      </w:r>
      <w:r w:rsidR="00A770FC" w:rsidRPr="004E02F6">
        <w:rPr>
          <w:rFonts w:ascii="Arial" w:hAnsi="Arial" w:cs="Arial"/>
          <w:sz w:val="20"/>
          <w:szCs w:val="24"/>
        </w:rPr>
        <w:t xml:space="preserve">ность в помещении должна быть </w:t>
      </w:r>
      <w:r w:rsidR="00B54B4B" w:rsidRPr="004E02F6">
        <w:rPr>
          <w:rFonts w:ascii="Arial" w:hAnsi="Arial" w:cs="Arial"/>
          <w:sz w:val="20"/>
          <w:szCs w:val="24"/>
        </w:rPr>
        <w:t>(50</w:t>
      </w:r>
      <w:r w:rsidR="00B909AB" w:rsidRPr="004E02F6">
        <w:rPr>
          <w:rFonts w:ascii="Arial" w:hAnsi="Arial" w:cs="Arial"/>
          <w:sz w:val="20"/>
          <w:szCs w:val="24"/>
        </w:rPr>
        <w:t xml:space="preserve"> </w:t>
      </w:r>
      <w:r w:rsidR="00B54B4B" w:rsidRPr="004E02F6">
        <w:rPr>
          <w:rFonts w:ascii="Arial" w:hAnsi="Arial" w:cs="Arial"/>
          <w:sz w:val="20"/>
          <w:szCs w:val="24"/>
        </w:rPr>
        <w:t>±</w:t>
      </w:r>
      <w:r w:rsidR="00B909AB" w:rsidRPr="004E02F6">
        <w:rPr>
          <w:rFonts w:ascii="Arial" w:hAnsi="Arial" w:cs="Arial"/>
          <w:sz w:val="20"/>
          <w:szCs w:val="24"/>
        </w:rPr>
        <w:t xml:space="preserve"> </w:t>
      </w:r>
      <w:r w:rsidR="00B54B4B" w:rsidRPr="004E02F6">
        <w:rPr>
          <w:rFonts w:ascii="Arial" w:hAnsi="Arial" w:cs="Arial"/>
          <w:sz w:val="20"/>
          <w:szCs w:val="24"/>
        </w:rPr>
        <w:t>5) %.</w:t>
      </w:r>
    </w:p>
    <w:p w14:paraId="51B0F143" w14:textId="39BDCB96" w:rsidR="001B4D05" w:rsidRPr="004E02F6" w:rsidRDefault="008F0B55" w:rsidP="004E02F6">
      <w:pPr>
        <w:pStyle w:val="ConsPlusNormal"/>
        <w:ind w:firstLine="567"/>
        <w:contextualSpacing/>
        <w:jc w:val="both"/>
        <w:rPr>
          <w:rFonts w:ascii="Arial" w:hAnsi="Arial" w:cs="Arial"/>
          <w:sz w:val="20"/>
          <w:szCs w:val="24"/>
        </w:rPr>
      </w:pPr>
      <w:r w:rsidRPr="004E02F6">
        <w:rPr>
          <w:rFonts w:ascii="Arial" w:hAnsi="Arial" w:cs="Arial"/>
          <w:sz w:val="20"/>
          <w:szCs w:val="24"/>
        </w:rPr>
        <w:t>3</w:t>
      </w:r>
      <w:r w:rsidR="005A3A49" w:rsidRPr="004E02F6">
        <w:rPr>
          <w:rFonts w:ascii="Arial" w:hAnsi="Arial" w:cs="Arial"/>
          <w:sz w:val="20"/>
          <w:szCs w:val="24"/>
        </w:rPr>
        <w:t>.2</w:t>
      </w:r>
      <w:r w:rsidR="001B4D05" w:rsidRPr="004E02F6">
        <w:rPr>
          <w:rFonts w:ascii="Arial" w:hAnsi="Arial" w:cs="Arial"/>
          <w:sz w:val="20"/>
          <w:szCs w:val="24"/>
        </w:rPr>
        <w:t xml:space="preserve"> Температуру и влажность помещения ежедневно отмечают в рабочем журнале.</w:t>
      </w:r>
    </w:p>
    <w:p w14:paraId="0C2469B1" w14:textId="1F22375D" w:rsidR="008F0B55" w:rsidRPr="004E02F6" w:rsidRDefault="005A3A49" w:rsidP="004E02F6">
      <w:pPr>
        <w:pStyle w:val="ConsPlusNormal"/>
        <w:ind w:firstLine="567"/>
        <w:contextualSpacing/>
        <w:jc w:val="both"/>
        <w:rPr>
          <w:rFonts w:ascii="Arial" w:hAnsi="Arial" w:cs="Arial"/>
          <w:sz w:val="20"/>
          <w:szCs w:val="24"/>
        </w:rPr>
      </w:pPr>
      <w:r w:rsidRPr="004E02F6">
        <w:rPr>
          <w:rFonts w:ascii="Arial" w:hAnsi="Arial" w:cs="Arial"/>
          <w:sz w:val="20"/>
          <w:szCs w:val="24"/>
        </w:rPr>
        <w:t>3.3</w:t>
      </w:r>
      <w:r w:rsidR="008F0B55" w:rsidRPr="004E02F6">
        <w:rPr>
          <w:rFonts w:ascii="Arial" w:hAnsi="Arial" w:cs="Arial"/>
          <w:sz w:val="20"/>
          <w:szCs w:val="24"/>
        </w:rPr>
        <w:t xml:space="preserve"> Приборы и испытательное оборудование, применяемые при проведении испытаний, должны быть изготовлены из водостойких материалов, не реагирующих с сульфатом кальция (стекло, нержавеющая сталь, пластмасса и др.), и не должны иметь повреждений и следов затвердевшего раствора.</w:t>
      </w:r>
    </w:p>
    <w:p w14:paraId="6BF75050" w14:textId="253D7A02" w:rsidR="008F0B55" w:rsidRPr="004E02F6" w:rsidRDefault="005A3A49" w:rsidP="004E02F6">
      <w:pPr>
        <w:pStyle w:val="ConsPlusNormal"/>
        <w:ind w:firstLine="567"/>
        <w:contextualSpacing/>
        <w:jc w:val="both"/>
        <w:rPr>
          <w:rFonts w:ascii="Arial" w:hAnsi="Arial" w:cs="Arial"/>
          <w:sz w:val="20"/>
          <w:szCs w:val="24"/>
        </w:rPr>
      </w:pPr>
      <w:r w:rsidRPr="004E02F6">
        <w:rPr>
          <w:rFonts w:ascii="Arial" w:hAnsi="Arial" w:cs="Arial"/>
          <w:sz w:val="20"/>
          <w:szCs w:val="24"/>
        </w:rPr>
        <w:t>3.4</w:t>
      </w:r>
      <w:r w:rsidR="008F0B55" w:rsidRPr="004E02F6">
        <w:rPr>
          <w:rFonts w:ascii="Arial" w:hAnsi="Arial" w:cs="Arial"/>
          <w:sz w:val="20"/>
          <w:szCs w:val="24"/>
        </w:rPr>
        <w:t xml:space="preserve"> Применяемые средства измерения должны быть проверены (калиброваны), а испытательное оборудование </w:t>
      </w:r>
      <w:r w:rsidR="00B909AB" w:rsidRPr="004E02F6">
        <w:rPr>
          <w:rFonts w:ascii="Arial" w:hAnsi="Arial" w:cs="Arial"/>
          <w:sz w:val="20"/>
          <w:szCs w:val="24"/>
        </w:rPr>
        <w:t>—</w:t>
      </w:r>
      <w:r w:rsidR="008F0B55" w:rsidRPr="004E02F6">
        <w:rPr>
          <w:rFonts w:ascii="Arial" w:hAnsi="Arial" w:cs="Arial"/>
          <w:sz w:val="20"/>
          <w:szCs w:val="24"/>
        </w:rPr>
        <w:t xml:space="preserve"> аттестовано по </w:t>
      </w:r>
      <w:r w:rsidR="00B909AB" w:rsidRPr="004E02F6">
        <w:rPr>
          <w:rFonts w:ascii="Arial" w:hAnsi="Arial" w:cs="Arial"/>
          <w:sz w:val="20"/>
          <w:szCs w:val="24"/>
        </w:rPr>
        <w:t>нормативным документам</w:t>
      </w:r>
      <w:r w:rsidR="00B909AB" w:rsidRPr="004E02F6">
        <w:rPr>
          <w:rStyle w:val="af"/>
          <w:rFonts w:ascii="Arial" w:hAnsi="Arial" w:cs="Arial"/>
          <w:sz w:val="20"/>
          <w:szCs w:val="24"/>
        </w:rPr>
        <w:footnoteReference w:customMarkFollows="1" w:id="1"/>
        <w:t>*</w:t>
      </w:r>
      <w:r w:rsidR="00B909AB" w:rsidRPr="004E02F6">
        <w:rPr>
          <w:rFonts w:ascii="Arial" w:hAnsi="Arial" w:cs="Arial"/>
          <w:sz w:val="20"/>
          <w:szCs w:val="24"/>
        </w:rPr>
        <w:t>, действующим на территории государства — участника Соглашения, принявшего настоящий стандарт,</w:t>
      </w:r>
      <w:r w:rsidR="008F0B55" w:rsidRPr="004E02F6">
        <w:rPr>
          <w:rFonts w:ascii="Arial" w:hAnsi="Arial" w:cs="Arial"/>
          <w:sz w:val="20"/>
          <w:szCs w:val="24"/>
        </w:rPr>
        <w:t xml:space="preserve"> и соответствовать требованиям настоящего стандарта.</w:t>
      </w:r>
    </w:p>
    <w:p w14:paraId="298CF63A" w14:textId="4F7B9D63" w:rsidR="001B4D05" w:rsidRPr="004E02F6" w:rsidRDefault="008F0B55" w:rsidP="004E02F6">
      <w:pPr>
        <w:pStyle w:val="ConsPlusNormal"/>
        <w:spacing w:before="240" w:after="120"/>
        <w:ind w:firstLine="567"/>
        <w:rPr>
          <w:rFonts w:ascii="Arial" w:hAnsi="Arial" w:cs="Arial"/>
          <w:b/>
          <w:sz w:val="24"/>
          <w:szCs w:val="24"/>
        </w:rPr>
      </w:pPr>
      <w:bookmarkStart w:id="2" w:name="P35"/>
      <w:bookmarkEnd w:id="2"/>
      <w:r w:rsidRPr="004E02F6">
        <w:rPr>
          <w:rFonts w:ascii="Arial" w:hAnsi="Arial" w:cs="Arial"/>
          <w:b/>
          <w:sz w:val="24"/>
          <w:szCs w:val="24"/>
        </w:rPr>
        <w:lastRenderedPageBreak/>
        <w:t>4</w:t>
      </w:r>
      <w:r w:rsidR="005A3A49" w:rsidRPr="004E02F6">
        <w:rPr>
          <w:rFonts w:ascii="Arial" w:hAnsi="Arial" w:cs="Arial"/>
          <w:b/>
          <w:sz w:val="24"/>
          <w:szCs w:val="24"/>
        </w:rPr>
        <w:t xml:space="preserve"> Отбор и подготовка проб</w:t>
      </w:r>
    </w:p>
    <w:p w14:paraId="1FCECBD7" w14:textId="61956131" w:rsidR="001B4D05" w:rsidRPr="004E02F6" w:rsidRDefault="008F0B55" w:rsidP="004E02F6">
      <w:pPr>
        <w:pStyle w:val="ConsPlusNormal"/>
        <w:ind w:firstLine="567"/>
        <w:contextualSpacing/>
        <w:jc w:val="both"/>
        <w:rPr>
          <w:rFonts w:ascii="Arial" w:hAnsi="Arial" w:cs="Arial"/>
          <w:sz w:val="20"/>
          <w:szCs w:val="24"/>
        </w:rPr>
      </w:pPr>
      <w:r w:rsidRPr="004E02F6">
        <w:rPr>
          <w:rFonts w:ascii="Arial" w:hAnsi="Arial" w:cs="Arial"/>
          <w:sz w:val="20"/>
          <w:szCs w:val="24"/>
        </w:rPr>
        <w:t>4</w:t>
      </w:r>
      <w:r w:rsidR="005A3A49" w:rsidRPr="004E02F6">
        <w:rPr>
          <w:rFonts w:ascii="Arial" w:hAnsi="Arial" w:cs="Arial"/>
          <w:sz w:val="20"/>
          <w:szCs w:val="24"/>
        </w:rPr>
        <w:t>.1</w:t>
      </w:r>
      <w:r w:rsidR="001B4D05" w:rsidRPr="004E02F6">
        <w:rPr>
          <w:rFonts w:ascii="Arial" w:hAnsi="Arial" w:cs="Arial"/>
          <w:sz w:val="20"/>
          <w:szCs w:val="24"/>
        </w:rPr>
        <w:t xml:space="preserve"> Сущность метода отбора заключается в подготовке усредненной пробы для испытаний.</w:t>
      </w:r>
    </w:p>
    <w:p w14:paraId="5B6EB67E" w14:textId="1DCF9E40" w:rsidR="001B4D05" w:rsidRPr="004E02F6" w:rsidRDefault="008F0B55" w:rsidP="004E02F6">
      <w:pPr>
        <w:pStyle w:val="ConsPlusNormal"/>
        <w:ind w:firstLine="567"/>
        <w:contextualSpacing/>
        <w:jc w:val="both"/>
        <w:rPr>
          <w:rFonts w:ascii="Arial" w:hAnsi="Arial" w:cs="Arial"/>
          <w:sz w:val="20"/>
          <w:szCs w:val="24"/>
        </w:rPr>
      </w:pPr>
      <w:r w:rsidRPr="004E02F6">
        <w:rPr>
          <w:rFonts w:ascii="Arial" w:hAnsi="Arial" w:cs="Arial"/>
          <w:sz w:val="20"/>
          <w:szCs w:val="24"/>
        </w:rPr>
        <w:t>4</w:t>
      </w:r>
      <w:r w:rsidR="005A3A49" w:rsidRPr="004E02F6">
        <w:rPr>
          <w:rFonts w:ascii="Arial" w:hAnsi="Arial" w:cs="Arial"/>
          <w:sz w:val="20"/>
          <w:szCs w:val="24"/>
        </w:rPr>
        <w:t>.2</w:t>
      </w:r>
      <w:r w:rsidR="001B4D05" w:rsidRPr="004E02F6">
        <w:rPr>
          <w:rFonts w:ascii="Arial" w:hAnsi="Arial" w:cs="Arial"/>
          <w:sz w:val="20"/>
          <w:szCs w:val="24"/>
        </w:rPr>
        <w:t xml:space="preserve"> От каждой партии вяжущего, подлежащего испытанию, отбирают пробу массой от 10 до 15 кг. На предприятии-изготовителе при текущем контроле отдельные пробы следует отбирать преимущественно из потока материала перед его упаковкой или отгрузкой навалом. При поставке вяжущего без упаковки пробу отбирают непосредственно из транспортных средств равными частями в четырех местах. При поставке вяжущего, упакованного в мешки, пробу отбирают из 10 мешков массой от 1,0 до 1,5 кг из середины каждого мешка.</w:t>
      </w:r>
    </w:p>
    <w:p w14:paraId="415BF33D" w14:textId="037849ED" w:rsidR="001B4D05" w:rsidRPr="004E02F6" w:rsidRDefault="008F0B55" w:rsidP="004E02F6">
      <w:pPr>
        <w:pStyle w:val="ConsPlusNormal"/>
        <w:ind w:firstLine="567"/>
        <w:contextualSpacing/>
        <w:jc w:val="both"/>
        <w:rPr>
          <w:rFonts w:ascii="Arial" w:hAnsi="Arial" w:cs="Arial"/>
          <w:sz w:val="20"/>
          <w:szCs w:val="24"/>
        </w:rPr>
      </w:pPr>
      <w:r w:rsidRPr="004E02F6">
        <w:rPr>
          <w:rFonts w:ascii="Arial" w:hAnsi="Arial" w:cs="Arial"/>
          <w:sz w:val="20"/>
          <w:szCs w:val="24"/>
        </w:rPr>
        <w:t>4</w:t>
      </w:r>
      <w:r w:rsidR="005A3A49" w:rsidRPr="004E02F6">
        <w:rPr>
          <w:rFonts w:ascii="Arial" w:hAnsi="Arial" w:cs="Arial"/>
          <w:sz w:val="20"/>
          <w:szCs w:val="24"/>
        </w:rPr>
        <w:t>.3</w:t>
      </w:r>
      <w:r w:rsidR="001B4D05" w:rsidRPr="004E02F6">
        <w:rPr>
          <w:rFonts w:ascii="Arial" w:hAnsi="Arial" w:cs="Arial"/>
          <w:sz w:val="20"/>
          <w:szCs w:val="24"/>
        </w:rPr>
        <w:t xml:space="preserve"> </w:t>
      </w:r>
      <w:r w:rsidR="006F324A" w:rsidRPr="004E02F6">
        <w:rPr>
          <w:rFonts w:ascii="Arial" w:hAnsi="Arial" w:cs="Arial"/>
          <w:sz w:val="20"/>
          <w:szCs w:val="24"/>
        </w:rPr>
        <w:t xml:space="preserve">Отобранную пробу тщательно </w:t>
      </w:r>
      <w:r w:rsidR="004E02F6" w:rsidRPr="004E02F6">
        <w:rPr>
          <w:rFonts w:ascii="Arial" w:hAnsi="Arial" w:cs="Arial"/>
          <w:sz w:val="20"/>
          <w:szCs w:val="24"/>
        </w:rPr>
        <w:t>перемешивают и методом</w:t>
      </w:r>
      <w:r w:rsidR="006F324A" w:rsidRPr="004E02F6">
        <w:rPr>
          <w:rFonts w:ascii="Arial" w:hAnsi="Arial" w:cs="Arial"/>
          <w:sz w:val="20"/>
          <w:szCs w:val="24"/>
        </w:rPr>
        <w:t xml:space="preserve"> </w:t>
      </w:r>
      <w:proofErr w:type="spellStart"/>
      <w:r w:rsidR="006F324A" w:rsidRPr="004E02F6">
        <w:rPr>
          <w:rFonts w:ascii="Arial" w:hAnsi="Arial" w:cs="Arial"/>
          <w:sz w:val="20"/>
          <w:szCs w:val="24"/>
        </w:rPr>
        <w:t>квартования</w:t>
      </w:r>
      <w:proofErr w:type="spellEnd"/>
      <w:r w:rsidR="006F324A" w:rsidRPr="004E02F6">
        <w:rPr>
          <w:rFonts w:ascii="Arial" w:hAnsi="Arial" w:cs="Arial"/>
          <w:sz w:val="20"/>
          <w:szCs w:val="24"/>
        </w:rPr>
        <w:t xml:space="preserve"> отбирают пробу массой 5</w:t>
      </w:r>
      <w:r w:rsidR="00DD2A92" w:rsidRPr="004E02F6">
        <w:rPr>
          <w:rFonts w:ascii="Arial" w:hAnsi="Arial" w:cs="Arial"/>
          <w:sz w:val="20"/>
          <w:szCs w:val="24"/>
        </w:rPr>
        <w:t>—</w:t>
      </w:r>
      <w:r w:rsidR="006F324A" w:rsidRPr="004E02F6">
        <w:rPr>
          <w:rFonts w:ascii="Arial" w:hAnsi="Arial" w:cs="Arial"/>
          <w:sz w:val="20"/>
          <w:szCs w:val="24"/>
        </w:rPr>
        <w:t>7 кг, данную пробу делят на две равные части, одну из которых направляют на проведение испытаний, предусмотренных стандартом, другую</w:t>
      </w:r>
      <w:r w:rsidR="00DD2A92" w:rsidRPr="004E02F6">
        <w:rPr>
          <w:rFonts w:ascii="Arial" w:hAnsi="Arial" w:cs="Arial"/>
          <w:sz w:val="20"/>
          <w:szCs w:val="24"/>
        </w:rPr>
        <w:t xml:space="preserve"> — </w:t>
      </w:r>
      <w:r w:rsidR="006F324A" w:rsidRPr="004E02F6">
        <w:rPr>
          <w:rFonts w:ascii="Arial" w:hAnsi="Arial" w:cs="Arial"/>
          <w:sz w:val="20"/>
          <w:szCs w:val="24"/>
        </w:rPr>
        <w:t>помещают в герметичную упаковку и хранят как арбитражную в сухом помещении</w:t>
      </w:r>
      <w:r w:rsidR="006F324A" w:rsidRPr="004E02F6">
        <w:rPr>
          <w:rFonts w:ascii="Arial" w:hAnsi="Arial" w:cs="Arial"/>
          <w:sz w:val="18"/>
        </w:rPr>
        <w:t xml:space="preserve"> </w:t>
      </w:r>
      <w:r w:rsidR="006F324A" w:rsidRPr="004E02F6">
        <w:rPr>
          <w:rFonts w:ascii="Arial" w:hAnsi="Arial" w:cs="Arial"/>
          <w:sz w:val="20"/>
          <w:szCs w:val="24"/>
        </w:rPr>
        <w:t xml:space="preserve">при температуре (23 </w:t>
      </w:r>
      <w:r w:rsidR="00DD2A92" w:rsidRPr="004E02F6">
        <w:rPr>
          <w:rFonts w:ascii="Arial" w:hAnsi="Arial" w:cs="Arial"/>
          <w:sz w:val="20"/>
          <w:szCs w:val="24"/>
        </w:rPr>
        <w:t>±</w:t>
      </w:r>
      <w:r w:rsidR="006F324A" w:rsidRPr="004E02F6">
        <w:rPr>
          <w:rFonts w:ascii="Arial" w:hAnsi="Arial" w:cs="Arial"/>
          <w:sz w:val="20"/>
          <w:szCs w:val="24"/>
        </w:rPr>
        <w:t xml:space="preserve"> 2 °С).</w:t>
      </w:r>
    </w:p>
    <w:p w14:paraId="068F489D" w14:textId="77777777" w:rsidR="00DD2A92" w:rsidRPr="004E02F6" w:rsidRDefault="008F0B55" w:rsidP="004E02F6">
      <w:pPr>
        <w:pStyle w:val="ConsPlusNormal"/>
        <w:ind w:firstLine="567"/>
        <w:contextualSpacing/>
        <w:jc w:val="both"/>
        <w:rPr>
          <w:rFonts w:ascii="Arial" w:hAnsi="Arial" w:cs="Arial"/>
          <w:sz w:val="20"/>
          <w:szCs w:val="24"/>
        </w:rPr>
      </w:pPr>
      <w:r w:rsidRPr="004E02F6">
        <w:rPr>
          <w:rFonts w:ascii="Arial" w:hAnsi="Arial" w:cs="Arial"/>
          <w:sz w:val="20"/>
          <w:szCs w:val="24"/>
        </w:rPr>
        <w:t>4</w:t>
      </w:r>
      <w:r w:rsidR="001B4D05" w:rsidRPr="004E02F6">
        <w:rPr>
          <w:rFonts w:ascii="Arial" w:hAnsi="Arial" w:cs="Arial"/>
          <w:sz w:val="20"/>
          <w:szCs w:val="24"/>
        </w:rPr>
        <w:t>.</w:t>
      </w:r>
      <w:r w:rsidR="006F324A" w:rsidRPr="004E02F6">
        <w:rPr>
          <w:rFonts w:ascii="Arial" w:hAnsi="Arial" w:cs="Arial"/>
          <w:sz w:val="20"/>
          <w:szCs w:val="24"/>
        </w:rPr>
        <w:t>4</w:t>
      </w:r>
      <w:r w:rsidR="001B4D05" w:rsidRPr="004E02F6">
        <w:rPr>
          <w:rFonts w:ascii="Arial" w:hAnsi="Arial" w:cs="Arial"/>
          <w:sz w:val="20"/>
          <w:szCs w:val="24"/>
        </w:rPr>
        <w:t xml:space="preserve"> Маркировка </w:t>
      </w:r>
      <w:r w:rsidR="006F324A" w:rsidRPr="004E02F6">
        <w:rPr>
          <w:rFonts w:ascii="Arial" w:hAnsi="Arial" w:cs="Arial"/>
          <w:sz w:val="20"/>
          <w:szCs w:val="24"/>
        </w:rPr>
        <w:t>упаковки</w:t>
      </w:r>
      <w:r w:rsidR="001B4D05" w:rsidRPr="004E02F6">
        <w:rPr>
          <w:rFonts w:ascii="Arial" w:hAnsi="Arial" w:cs="Arial"/>
          <w:sz w:val="20"/>
          <w:szCs w:val="24"/>
        </w:rPr>
        <w:t xml:space="preserve"> с пробами, а также протокол отбора проб должны включать</w:t>
      </w:r>
      <w:r w:rsidR="00DD2A92" w:rsidRPr="004E02F6">
        <w:rPr>
          <w:rFonts w:ascii="Arial" w:hAnsi="Arial" w:cs="Arial"/>
          <w:sz w:val="20"/>
          <w:szCs w:val="24"/>
        </w:rPr>
        <w:t xml:space="preserve"> в себя</w:t>
      </w:r>
      <w:r w:rsidR="001B4D05" w:rsidRPr="004E02F6">
        <w:rPr>
          <w:rFonts w:ascii="Arial" w:hAnsi="Arial" w:cs="Arial"/>
          <w:sz w:val="20"/>
          <w:szCs w:val="24"/>
        </w:rPr>
        <w:t xml:space="preserve">: </w:t>
      </w:r>
    </w:p>
    <w:p w14:paraId="05F79E0E" w14:textId="77777777" w:rsidR="00DD2A92" w:rsidRPr="004E02F6" w:rsidRDefault="00DD2A92" w:rsidP="004E02F6">
      <w:pPr>
        <w:pStyle w:val="ConsPlusNormal"/>
        <w:ind w:firstLine="567"/>
        <w:contextualSpacing/>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наименование предприятия-изготовителя или его товарный знак</w:t>
      </w:r>
      <w:r w:rsidRPr="004E02F6">
        <w:rPr>
          <w:rFonts w:ascii="Arial" w:hAnsi="Arial" w:cs="Arial"/>
          <w:sz w:val="20"/>
          <w:szCs w:val="24"/>
        </w:rPr>
        <w:t>;</w:t>
      </w:r>
    </w:p>
    <w:p w14:paraId="57DEFA25" w14:textId="77777777" w:rsidR="00DD2A92" w:rsidRPr="004E02F6" w:rsidRDefault="00DD2A92" w:rsidP="004E02F6">
      <w:pPr>
        <w:pStyle w:val="ConsPlusNormal"/>
        <w:ind w:firstLine="567"/>
        <w:contextualSpacing/>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условное обозначение вяжущего</w:t>
      </w:r>
      <w:r w:rsidRPr="004E02F6">
        <w:rPr>
          <w:rFonts w:ascii="Arial" w:hAnsi="Arial" w:cs="Arial"/>
          <w:sz w:val="20"/>
          <w:szCs w:val="24"/>
        </w:rPr>
        <w:t>;</w:t>
      </w:r>
    </w:p>
    <w:p w14:paraId="60C899D5" w14:textId="77777777" w:rsidR="00DD2A92" w:rsidRPr="004E02F6" w:rsidRDefault="00DD2A92" w:rsidP="004E02F6">
      <w:pPr>
        <w:pStyle w:val="ConsPlusNormal"/>
        <w:ind w:firstLine="567"/>
        <w:contextualSpacing/>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номер партии</w:t>
      </w:r>
      <w:r w:rsidRPr="004E02F6">
        <w:rPr>
          <w:rFonts w:ascii="Arial" w:hAnsi="Arial" w:cs="Arial"/>
          <w:sz w:val="20"/>
          <w:szCs w:val="24"/>
        </w:rPr>
        <w:t>;</w:t>
      </w:r>
      <w:r w:rsidR="001B4D05" w:rsidRPr="004E02F6">
        <w:rPr>
          <w:rFonts w:ascii="Arial" w:hAnsi="Arial" w:cs="Arial"/>
          <w:sz w:val="20"/>
          <w:szCs w:val="24"/>
        </w:rPr>
        <w:t xml:space="preserve"> </w:t>
      </w:r>
    </w:p>
    <w:p w14:paraId="1A49965D" w14:textId="77777777" w:rsidR="00DD2A92" w:rsidRPr="004E02F6" w:rsidRDefault="00DD2A92" w:rsidP="004E02F6">
      <w:pPr>
        <w:pStyle w:val="ConsPlusNormal"/>
        <w:ind w:firstLine="567"/>
        <w:contextualSpacing/>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дату отгрузки</w:t>
      </w:r>
      <w:r w:rsidRPr="004E02F6">
        <w:rPr>
          <w:rFonts w:ascii="Arial" w:hAnsi="Arial" w:cs="Arial"/>
          <w:sz w:val="20"/>
          <w:szCs w:val="24"/>
        </w:rPr>
        <w:t>;</w:t>
      </w:r>
      <w:r w:rsidR="001B4D05" w:rsidRPr="004E02F6">
        <w:rPr>
          <w:rFonts w:ascii="Arial" w:hAnsi="Arial" w:cs="Arial"/>
          <w:sz w:val="20"/>
          <w:szCs w:val="24"/>
        </w:rPr>
        <w:t xml:space="preserve"> </w:t>
      </w:r>
    </w:p>
    <w:p w14:paraId="35CFC8C0" w14:textId="6ADEEE1B" w:rsidR="001B4D05" w:rsidRPr="004E02F6" w:rsidRDefault="00DD2A92" w:rsidP="004E02F6">
      <w:pPr>
        <w:pStyle w:val="ConsPlusNormal"/>
        <w:ind w:firstLine="567"/>
        <w:contextualSpacing/>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место и дату отбора пробы.</w:t>
      </w:r>
    </w:p>
    <w:p w14:paraId="3FCD8365" w14:textId="47D1E68C" w:rsidR="001B4D05" w:rsidRPr="004E02F6" w:rsidRDefault="008F0B55" w:rsidP="004E02F6">
      <w:pPr>
        <w:pStyle w:val="ConsPlusNormal"/>
        <w:spacing w:before="240" w:after="120"/>
        <w:ind w:firstLine="567"/>
        <w:rPr>
          <w:rFonts w:ascii="Arial" w:hAnsi="Arial" w:cs="Arial"/>
          <w:b/>
          <w:sz w:val="24"/>
          <w:szCs w:val="24"/>
        </w:rPr>
      </w:pPr>
      <w:bookmarkStart w:id="3" w:name="P43"/>
      <w:bookmarkEnd w:id="3"/>
      <w:r w:rsidRPr="004E02F6">
        <w:rPr>
          <w:rFonts w:ascii="Arial" w:hAnsi="Arial" w:cs="Arial"/>
          <w:b/>
          <w:sz w:val="24"/>
          <w:szCs w:val="24"/>
        </w:rPr>
        <w:t>5</w:t>
      </w:r>
      <w:r w:rsidR="005A3A49" w:rsidRPr="004E02F6">
        <w:rPr>
          <w:rFonts w:ascii="Arial" w:hAnsi="Arial" w:cs="Arial"/>
          <w:b/>
          <w:sz w:val="24"/>
          <w:szCs w:val="24"/>
        </w:rPr>
        <w:t xml:space="preserve"> Определение тонкости (степени) помола</w:t>
      </w:r>
    </w:p>
    <w:p w14:paraId="4A369D59" w14:textId="6E2DADC6" w:rsidR="001B4D05" w:rsidRPr="004E02F6" w:rsidRDefault="008F0B55" w:rsidP="004E02F6">
      <w:pPr>
        <w:pStyle w:val="ConsPlusNormal"/>
        <w:ind w:firstLine="567"/>
        <w:jc w:val="both"/>
        <w:rPr>
          <w:rFonts w:ascii="Arial" w:hAnsi="Arial" w:cs="Arial"/>
          <w:sz w:val="20"/>
        </w:rPr>
      </w:pPr>
      <w:r w:rsidRPr="004E02F6">
        <w:rPr>
          <w:rFonts w:ascii="Arial" w:hAnsi="Arial" w:cs="Arial"/>
          <w:sz w:val="20"/>
        </w:rPr>
        <w:t>5</w:t>
      </w:r>
      <w:r w:rsidR="001B4D05" w:rsidRPr="004E02F6">
        <w:rPr>
          <w:rFonts w:ascii="Arial" w:hAnsi="Arial" w:cs="Arial"/>
          <w:sz w:val="20"/>
        </w:rPr>
        <w:t>.1 Сущность метода заключается в определении массы гипсового вяжущего, оставшегося при просеивании на сите с ячейками размером в свету 0,2 мм.</w:t>
      </w:r>
    </w:p>
    <w:p w14:paraId="2C3F2923" w14:textId="1C9EFBE0" w:rsidR="001B4D05" w:rsidRPr="004E02F6" w:rsidRDefault="008F0B55" w:rsidP="004E02F6">
      <w:pPr>
        <w:pStyle w:val="ConsPlusNormal"/>
        <w:ind w:firstLine="567"/>
        <w:jc w:val="both"/>
        <w:rPr>
          <w:rFonts w:ascii="Arial" w:hAnsi="Arial" w:cs="Arial"/>
          <w:sz w:val="20"/>
        </w:rPr>
      </w:pPr>
      <w:r w:rsidRPr="004E02F6">
        <w:rPr>
          <w:rFonts w:ascii="Arial" w:hAnsi="Arial" w:cs="Arial"/>
          <w:sz w:val="20"/>
        </w:rPr>
        <w:t>5</w:t>
      </w:r>
      <w:r w:rsidR="005A3A49" w:rsidRPr="004E02F6">
        <w:rPr>
          <w:rFonts w:ascii="Arial" w:hAnsi="Arial" w:cs="Arial"/>
          <w:sz w:val="20"/>
        </w:rPr>
        <w:t>.2</w:t>
      </w:r>
      <w:r w:rsidR="001B4D05" w:rsidRPr="004E02F6">
        <w:rPr>
          <w:rFonts w:ascii="Arial" w:hAnsi="Arial" w:cs="Arial"/>
          <w:sz w:val="20"/>
        </w:rPr>
        <w:t xml:space="preserve"> Для определения тонкости помола применяют:</w:t>
      </w:r>
    </w:p>
    <w:p w14:paraId="0E19FA56" w14:textId="0A5B1099" w:rsidR="000B3BC5" w:rsidRPr="004E02F6" w:rsidRDefault="003C25D9" w:rsidP="004E02F6">
      <w:pPr>
        <w:pStyle w:val="ConsPlusNormal"/>
        <w:ind w:firstLine="567"/>
        <w:jc w:val="both"/>
        <w:rPr>
          <w:rFonts w:ascii="Arial" w:hAnsi="Arial" w:cs="Arial"/>
          <w:sz w:val="20"/>
        </w:rPr>
      </w:pPr>
      <w:r w:rsidRPr="004E02F6">
        <w:rPr>
          <w:rFonts w:ascii="Arial" w:hAnsi="Arial" w:cs="Arial"/>
          <w:sz w:val="20"/>
        </w:rPr>
        <w:t xml:space="preserve">- </w:t>
      </w:r>
      <w:proofErr w:type="spellStart"/>
      <w:r w:rsidR="000973BD" w:rsidRPr="004E02F6">
        <w:rPr>
          <w:rFonts w:ascii="Arial" w:hAnsi="Arial" w:cs="Arial"/>
          <w:sz w:val="20"/>
        </w:rPr>
        <w:t>c</w:t>
      </w:r>
      <w:r w:rsidR="000B3BC5" w:rsidRPr="004E02F6">
        <w:rPr>
          <w:rFonts w:ascii="Arial" w:hAnsi="Arial" w:cs="Arial"/>
          <w:sz w:val="20"/>
        </w:rPr>
        <w:t>ушильный</w:t>
      </w:r>
      <w:proofErr w:type="spellEnd"/>
      <w:r w:rsidR="000B3BC5" w:rsidRPr="004E02F6">
        <w:rPr>
          <w:rFonts w:ascii="Arial" w:hAnsi="Arial" w:cs="Arial"/>
          <w:sz w:val="20"/>
        </w:rPr>
        <w:t xml:space="preserve"> шкаф</w:t>
      </w:r>
      <w:r w:rsidR="000973BD" w:rsidRPr="004E02F6">
        <w:rPr>
          <w:rFonts w:ascii="Arial" w:hAnsi="Arial" w:cs="Arial"/>
          <w:sz w:val="20"/>
        </w:rPr>
        <w:t xml:space="preserve">, обеспечивающий температуру (50 </w:t>
      </w:r>
      <w:r w:rsidRPr="004E02F6">
        <w:rPr>
          <w:rFonts w:ascii="Arial" w:hAnsi="Arial" w:cs="Arial"/>
          <w:sz w:val="20"/>
        </w:rPr>
        <w:t>±</w:t>
      </w:r>
      <w:r w:rsidR="000973BD" w:rsidRPr="004E02F6">
        <w:rPr>
          <w:rFonts w:ascii="Arial" w:hAnsi="Arial" w:cs="Arial"/>
          <w:sz w:val="20"/>
        </w:rPr>
        <w:t xml:space="preserve"> 5</w:t>
      </w:r>
      <w:r w:rsidR="000B3BC5" w:rsidRPr="004E02F6">
        <w:rPr>
          <w:rFonts w:ascii="Arial" w:hAnsi="Arial" w:cs="Arial"/>
          <w:sz w:val="20"/>
        </w:rPr>
        <w:t>) °C</w:t>
      </w:r>
      <w:r w:rsidRPr="004E02F6">
        <w:rPr>
          <w:rFonts w:ascii="Arial" w:hAnsi="Arial" w:cs="Arial"/>
          <w:sz w:val="20"/>
        </w:rPr>
        <w:t>;</w:t>
      </w:r>
      <w:r w:rsidR="000B3BC5" w:rsidRPr="004E02F6">
        <w:rPr>
          <w:rFonts w:ascii="Arial" w:hAnsi="Arial" w:cs="Arial"/>
          <w:sz w:val="20"/>
        </w:rPr>
        <w:t xml:space="preserve"> </w:t>
      </w:r>
    </w:p>
    <w:p w14:paraId="15A567D2" w14:textId="1496A2BD" w:rsidR="001B4D05" w:rsidRPr="004E02F6" w:rsidRDefault="003C25D9"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 xml:space="preserve">весы по </w:t>
      </w:r>
      <w:r w:rsidR="000B3BC5" w:rsidRPr="004E02F6">
        <w:rPr>
          <w:rFonts w:ascii="Arial" w:hAnsi="Arial" w:cs="Arial"/>
          <w:sz w:val="20"/>
        </w:rPr>
        <w:t xml:space="preserve">ГОСТ </w:t>
      </w:r>
      <w:r w:rsidRPr="004E02F6">
        <w:rPr>
          <w:rFonts w:ascii="Arial" w:hAnsi="Arial" w:cs="Arial"/>
          <w:sz w:val="20"/>
          <w:lang w:val="en-US"/>
        </w:rPr>
        <w:t>OIML</w:t>
      </w:r>
      <w:r w:rsidRPr="004E02F6">
        <w:rPr>
          <w:rFonts w:ascii="Arial" w:hAnsi="Arial" w:cs="Arial"/>
          <w:sz w:val="20"/>
        </w:rPr>
        <w:t xml:space="preserve"> </w:t>
      </w:r>
      <w:r w:rsidRPr="004E02F6">
        <w:rPr>
          <w:rFonts w:ascii="Arial" w:hAnsi="Arial" w:cs="Arial"/>
          <w:sz w:val="20"/>
          <w:lang w:val="en-US"/>
        </w:rPr>
        <w:t>R</w:t>
      </w:r>
      <w:r w:rsidRPr="004E02F6">
        <w:rPr>
          <w:rFonts w:ascii="Arial" w:hAnsi="Arial" w:cs="Arial"/>
          <w:sz w:val="20"/>
        </w:rPr>
        <w:t xml:space="preserve"> 76-1</w:t>
      </w:r>
      <w:r w:rsidR="008F0B55" w:rsidRPr="004E02F6">
        <w:rPr>
          <w:rFonts w:ascii="Arial" w:hAnsi="Arial" w:cs="Arial"/>
          <w:sz w:val="20"/>
        </w:rPr>
        <w:t xml:space="preserve"> </w:t>
      </w:r>
      <w:r w:rsidR="001B4D05" w:rsidRPr="004E02F6">
        <w:rPr>
          <w:rFonts w:ascii="Arial" w:hAnsi="Arial" w:cs="Arial"/>
          <w:sz w:val="20"/>
        </w:rPr>
        <w:t>с погрешностью взвешивания не более 0,05 г;</w:t>
      </w:r>
    </w:p>
    <w:p w14:paraId="058CAE12" w14:textId="7F220356" w:rsidR="001B4D05" w:rsidRPr="004E02F6" w:rsidRDefault="003C25D9"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 xml:space="preserve">сито с ячейками размером в свету 0,2 мм по </w:t>
      </w:r>
      <w:hyperlink r:id="rId15" w:history="1">
        <w:r w:rsidR="000B3BC5" w:rsidRPr="004E02F6">
          <w:rPr>
            <w:rFonts w:ascii="Arial" w:hAnsi="Arial" w:cs="Arial"/>
            <w:sz w:val="20"/>
          </w:rPr>
          <w:t>ГОСТ 6613</w:t>
        </w:r>
      </w:hyperlink>
      <w:r w:rsidRPr="004E02F6">
        <w:rPr>
          <w:rFonts w:ascii="Arial" w:hAnsi="Arial" w:cs="Arial"/>
          <w:sz w:val="20"/>
        </w:rPr>
        <w:t>;</w:t>
      </w:r>
    </w:p>
    <w:p w14:paraId="00FEA6A9" w14:textId="423D9911" w:rsidR="001B4D05" w:rsidRPr="004E02F6" w:rsidRDefault="003C25D9"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термометр со шкалой до 100 °С;</w:t>
      </w:r>
    </w:p>
    <w:p w14:paraId="444C44C3" w14:textId="3EC1F4CD" w:rsidR="001B4D05" w:rsidRPr="004E02F6" w:rsidRDefault="003C25D9"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установку для механического просеивания.</w:t>
      </w:r>
    </w:p>
    <w:p w14:paraId="3CF6BC7E" w14:textId="56569148" w:rsidR="001B4D05" w:rsidRPr="004E02F6" w:rsidRDefault="008F0B55" w:rsidP="004E02F6">
      <w:pPr>
        <w:pStyle w:val="ConsPlusNormal"/>
        <w:ind w:firstLine="567"/>
        <w:jc w:val="both"/>
        <w:rPr>
          <w:rFonts w:ascii="Arial" w:hAnsi="Arial" w:cs="Arial"/>
          <w:sz w:val="20"/>
        </w:rPr>
      </w:pPr>
      <w:r w:rsidRPr="004E02F6">
        <w:rPr>
          <w:rFonts w:ascii="Arial" w:hAnsi="Arial" w:cs="Arial"/>
          <w:sz w:val="20"/>
        </w:rPr>
        <w:t>5</w:t>
      </w:r>
      <w:r w:rsidR="001B4D05" w:rsidRPr="004E02F6">
        <w:rPr>
          <w:rFonts w:ascii="Arial" w:hAnsi="Arial" w:cs="Arial"/>
          <w:sz w:val="20"/>
        </w:rPr>
        <w:t xml:space="preserve">.3 Пробу вяжущего массой 50 г, взвешенную с погрешностью не более 0,1 г и предварительно высушенную в сушильном шкафу в течение 1 ч при температуре (50 </w:t>
      </w:r>
      <w:r w:rsidR="003C25D9" w:rsidRPr="004E02F6">
        <w:rPr>
          <w:rFonts w:ascii="Arial" w:hAnsi="Arial" w:cs="Arial"/>
          <w:sz w:val="20"/>
        </w:rPr>
        <w:t>±</w:t>
      </w:r>
      <w:r w:rsidR="001B4D05" w:rsidRPr="004E02F6">
        <w:rPr>
          <w:rFonts w:ascii="Arial" w:hAnsi="Arial" w:cs="Arial"/>
          <w:sz w:val="20"/>
        </w:rPr>
        <w:t xml:space="preserve"> </w:t>
      </w:r>
      <w:proofErr w:type="gramStart"/>
      <w:r w:rsidR="001B4D05" w:rsidRPr="004E02F6">
        <w:rPr>
          <w:rFonts w:ascii="Arial" w:hAnsi="Arial" w:cs="Arial"/>
          <w:sz w:val="20"/>
        </w:rPr>
        <w:t>5</w:t>
      </w:r>
      <w:r w:rsidR="003C25D9" w:rsidRPr="004E02F6">
        <w:rPr>
          <w:rFonts w:ascii="Arial" w:hAnsi="Arial" w:cs="Arial"/>
          <w:sz w:val="20"/>
        </w:rPr>
        <w:t>)</w:t>
      </w:r>
      <w:r w:rsidR="001B4D05" w:rsidRPr="004E02F6">
        <w:rPr>
          <w:rFonts w:ascii="Arial" w:hAnsi="Arial" w:cs="Arial"/>
          <w:sz w:val="20"/>
        </w:rPr>
        <w:t>°</w:t>
      </w:r>
      <w:proofErr w:type="gramEnd"/>
      <w:r w:rsidR="001B4D05" w:rsidRPr="004E02F6">
        <w:rPr>
          <w:rFonts w:ascii="Arial" w:hAnsi="Arial" w:cs="Arial"/>
          <w:sz w:val="20"/>
        </w:rPr>
        <w:t>С, высыпают на сито и про</w:t>
      </w:r>
      <w:r w:rsidR="000973BD" w:rsidRPr="004E02F6">
        <w:rPr>
          <w:rFonts w:ascii="Arial" w:hAnsi="Arial" w:cs="Arial"/>
          <w:sz w:val="20"/>
        </w:rPr>
        <w:t xml:space="preserve">водят просеивание вручную, </w:t>
      </w:r>
      <w:r w:rsidR="001B4D05" w:rsidRPr="004E02F6">
        <w:rPr>
          <w:rFonts w:ascii="Arial" w:hAnsi="Arial" w:cs="Arial"/>
          <w:sz w:val="20"/>
        </w:rPr>
        <w:t>на механической установке</w:t>
      </w:r>
      <w:r w:rsidR="000973BD" w:rsidRPr="004E02F6">
        <w:rPr>
          <w:rFonts w:ascii="Arial" w:hAnsi="Arial" w:cs="Arial"/>
          <w:sz w:val="20"/>
        </w:rPr>
        <w:t xml:space="preserve"> или с помощью прибора-анализатора</w:t>
      </w:r>
      <w:r w:rsidR="001B4D05" w:rsidRPr="004E02F6">
        <w:rPr>
          <w:rFonts w:ascii="Arial" w:hAnsi="Arial" w:cs="Arial"/>
          <w:sz w:val="20"/>
        </w:rPr>
        <w:t>.</w:t>
      </w:r>
    </w:p>
    <w:p w14:paraId="60A9EFEF" w14:textId="77777777" w:rsidR="001B4D05" w:rsidRPr="004E02F6" w:rsidRDefault="001B4D05" w:rsidP="004E02F6">
      <w:pPr>
        <w:pStyle w:val="ConsPlusNormal"/>
        <w:ind w:firstLine="567"/>
        <w:jc w:val="both"/>
        <w:rPr>
          <w:rFonts w:ascii="Arial" w:hAnsi="Arial" w:cs="Arial"/>
          <w:sz w:val="20"/>
        </w:rPr>
      </w:pPr>
      <w:r w:rsidRPr="004E02F6">
        <w:rPr>
          <w:rFonts w:ascii="Arial" w:hAnsi="Arial" w:cs="Arial"/>
          <w:sz w:val="20"/>
        </w:rPr>
        <w:t>Просеивание считают законченным, если сквозь сито в течение 1 мин при ручном просеивании проходит не более 0,05 г вяжущего.</w:t>
      </w:r>
    </w:p>
    <w:p w14:paraId="72668C92" w14:textId="694DBE6C" w:rsidR="001B4D05" w:rsidRPr="004E02F6" w:rsidRDefault="001B4D05" w:rsidP="004E02F6">
      <w:pPr>
        <w:pStyle w:val="ConsPlusNormal"/>
        <w:ind w:firstLine="567"/>
        <w:jc w:val="both"/>
        <w:rPr>
          <w:rFonts w:ascii="Arial" w:hAnsi="Arial" w:cs="Arial"/>
          <w:sz w:val="20"/>
        </w:rPr>
      </w:pPr>
      <w:r w:rsidRPr="004E02F6">
        <w:rPr>
          <w:rFonts w:ascii="Arial" w:hAnsi="Arial" w:cs="Arial"/>
          <w:sz w:val="20"/>
        </w:rPr>
        <w:t>Тонкость помола отдельной пробы определяют в процентах с погрешностью не более 0,1</w:t>
      </w:r>
      <w:r w:rsidR="00A31062" w:rsidRPr="004E02F6">
        <w:rPr>
          <w:rFonts w:ascii="Arial" w:hAnsi="Arial" w:cs="Arial"/>
          <w:sz w:val="20"/>
        </w:rPr>
        <w:t xml:space="preserve"> </w:t>
      </w:r>
      <w:r w:rsidRPr="004E02F6">
        <w:rPr>
          <w:rFonts w:ascii="Arial" w:hAnsi="Arial" w:cs="Arial"/>
          <w:sz w:val="20"/>
        </w:rPr>
        <w:t xml:space="preserve">% как отношение массы, оставшейся на сите, к массе первоначальной пробы. За </w:t>
      </w:r>
      <w:r w:rsidR="003C25D9" w:rsidRPr="004E02F6">
        <w:rPr>
          <w:rFonts w:ascii="Arial" w:hAnsi="Arial" w:cs="Arial"/>
          <w:sz w:val="20"/>
        </w:rPr>
        <w:t>значение</w:t>
      </w:r>
      <w:r w:rsidRPr="004E02F6">
        <w:rPr>
          <w:rFonts w:ascii="Arial" w:hAnsi="Arial" w:cs="Arial"/>
          <w:sz w:val="20"/>
        </w:rPr>
        <w:t xml:space="preserve"> тонкости помола принимают среднее арифметическое результатов двух испытаний.</w:t>
      </w:r>
    </w:p>
    <w:p w14:paraId="632BBAB1" w14:textId="3B88F172" w:rsidR="001B4D05" w:rsidRPr="004E02F6" w:rsidRDefault="008F0B55" w:rsidP="004E02F6">
      <w:pPr>
        <w:pStyle w:val="ConsPlusNormal"/>
        <w:ind w:firstLine="567"/>
        <w:jc w:val="both"/>
        <w:rPr>
          <w:rFonts w:ascii="Arial" w:hAnsi="Arial" w:cs="Arial"/>
          <w:sz w:val="20"/>
        </w:rPr>
      </w:pPr>
      <w:r w:rsidRPr="004E02F6">
        <w:rPr>
          <w:rFonts w:ascii="Arial" w:hAnsi="Arial" w:cs="Arial"/>
          <w:sz w:val="20"/>
        </w:rPr>
        <w:t>5</w:t>
      </w:r>
      <w:r w:rsidR="005A3A49" w:rsidRPr="004E02F6">
        <w:rPr>
          <w:rFonts w:ascii="Arial" w:hAnsi="Arial" w:cs="Arial"/>
          <w:sz w:val="20"/>
        </w:rPr>
        <w:t>.4</w:t>
      </w:r>
      <w:r w:rsidR="001B4D05" w:rsidRPr="004E02F6">
        <w:rPr>
          <w:rFonts w:ascii="Arial" w:hAnsi="Arial" w:cs="Arial"/>
          <w:sz w:val="20"/>
        </w:rPr>
        <w:t xml:space="preserve"> При арбитражных испытаниях за основу принимают ручное просеивание.</w:t>
      </w:r>
    </w:p>
    <w:p w14:paraId="1FA609AB" w14:textId="324B3DDC" w:rsidR="000B3BC5" w:rsidRPr="004E02F6" w:rsidRDefault="005A3A49" w:rsidP="004E02F6">
      <w:pPr>
        <w:pStyle w:val="ConsPlusNormal"/>
        <w:ind w:firstLine="567"/>
        <w:contextualSpacing/>
        <w:jc w:val="both"/>
        <w:rPr>
          <w:rFonts w:ascii="Arial" w:hAnsi="Arial" w:cs="Arial"/>
          <w:sz w:val="20"/>
        </w:rPr>
      </w:pPr>
      <w:r w:rsidRPr="004E02F6">
        <w:rPr>
          <w:rFonts w:ascii="Arial" w:hAnsi="Arial" w:cs="Arial"/>
          <w:sz w:val="20"/>
        </w:rPr>
        <w:t xml:space="preserve">5.5 </w:t>
      </w:r>
      <w:r w:rsidR="000B3BC5" w:rsidRPr="004E02F6">
        <w:rPr>
          <w:rFonts w:ascii="Arial" w:hAnsi="Arial" w:cs="Arial"/>
          <w:sz w:val="20"/>
        </w:rPr>
        <w:t>Допускается определять зерновой состав на приборе-анализаторе, если погрешность измерения на приборе не превышает аналогичный показатель, установленный при испытании вручную (</w:t>
      </w:r>
      <w:r w:rsidR="003C25D9" w:rsidRPr="004E02F6">
        <w:rPr>
          <w:rFonts w:ascii="Arial" w:hAnsi="Arial" w:cs="Arial"/>
          <w:sz w:val="20"/>
        </w:rPr>
        <w:t>±</w:t>
      </w:r>
      <w:r w:rsidR="000B3BC5" w:rsidRPr="004E02F6">
        <w:rPr>
          <w:rFonts w:ascii="Arial" w:hAnsi="Arial" w:cs="Arial"/>
          <w:sz w:val="20"/>
        </w:rPr>
        <w:t xml:space="preserve"> 0,1</w:t>
      </w:r>
      <w:r w:rsidR="003C25D9" w:rsidRPr="004E02F6">
        <w:rPr>
          <w:rFonts w:ascii="Arial" w:hAnsi="Arial" w:cs="Arial"/>
          <w:sz w:val="20"/>
        </w:rPr>
        <w:t xml:space="preserve"> </w:t>
      </w:r>
      <w:r w:rsidR="000B3BC5" w:rsidRPr="004E02F6">
        <w:rPr>
          <w:rFonts w:ascii="Arial" w:hAnsi="Arial" w:cs="Arial"/>
          <w:sz w:val="20"/>
        </w:rPr>
        <w:t>%). При определении зернового состава на приборе-анализаторе контрольное просеивание проводят вручную.</w:t>
      </w:r>
    </w:p>
    <w:p w14:paraId="3FCDB824" w14:textId="1A96672F" w:rsidR="000B3BC5" w:rsidRPr="004E02F6" w:rsidRDefault="000B3BC5" w:rsidP="004E02F6">
      <w:pPr>
        <w:pStyle w:val="ConsPlusNormal"/>
        <w:ind w:firstLine="567"/>
        <w:contextualSpacing/>
        <w:jc w:val="both"/>
        <w:rPr>
          <w:rFonts w:ascii="Arial" w:hAnsi="Arial" w:cs="Arial"/>
          <w:sz w:val="20"/>
        </w:rPr>
      </w:pPr>
      <w:r w:rsidRPr="004E02F6">
        <w:rPr>
          <w:rFonts w:ascii="Arial" w:hAnsi="Arial" w:cs="Arial"/>
          <w:sz w:val="20"/>
        </w:rPr>
        <w:t xml:space="preserve">Просеивание на приборе-анализаторе проводят в соответствии с </w:t>
      </w:r>
      <w:r w:rsidR="007A0F66" w:rsidRPr="004E02F6">
        <w:rPr>
          <w:rFonts w:ascii="Arial" w:hAnsi="Arial" w:cs="Arial"/>
          <w:sz w:val="20"/>
        </w:rPr>
        <w:t>приложением А</w:t>
      </w:r>
      <w:r w:rsidR="003C25D9" w:rsidRPr="004E02F6">
        <w:rPr>
          <w:rFonts w:ascii="Arial" w:hAnsi="Arial" w:cs="Arial"/>
          <w:sz w:val="20"/>
        </w:rPr>
        <w:t>.</w:t>
      </w:r>
    </w:p>
    <w:p w14:paraId="0DB5A0F5" w14:textId="2FE2AE62" w:rsidR="001B4D05" w:rsidRPr="004E02F6" w:rsidRDefault="009834AF" w:rsidP="004E02F6">
      <w:pPr>
        <w:pStyle w:val="ConsPlusNormal"/>
        <w:spacing w:before="240" w:after="120"/>
        <w:ind w:firstLine="567"/>
        <w:rPr>
          <w:rFonts w:ascii="Arial" w:hAnsi="Arial" w:cs="Arial"/>
          <w:b/>
          <w:sz w:val="24"/>
          <w:szCs w:val="24"/>
        </w:rPr>
      </w:pPr>
      <w:bookmarkStart w:id="4" w:name="P57"/>
      <w:bookmarkEnd w:id="4"/>
      <w:r w:rsidRPr="004E02F6">
        <w:rPr>
          <w:rFonts w:ascii="Arial" w:hAnsi="Arial" w:cs="Arial"/>
          <w:b/>
          <w:sz w:val="24"/>
          <w:szCs w:val="24"/>
        </w:rPr>
        <w:t>6</w:t>
      </w:r>
      <w:r w:rsidR="005A3A49" w:rsidRPr="004E02F6">
        <w:rPr>
          <w:rFonts w:ascii="Arial" w:hAnsi="Arial" w:cs="Arial"/>
          <w:b/>
          <w:sz w:val="24"/>
          <w:szCs w:val="24"/>
        </w:rPr>
        <w:t xml:space="preserve"> Определение сроков схватывания гипсового теста </w:t>
      </w:r>
      <w:r w:rsidR="003C25D9" w:rsidRPr="004E02F6">
        <w:rPr>
          <w:rFonts w:ascii="Arial" w:hAnsi="Arial" w:cs="Arial"/>
          <w:b/>
          <w:sz w:val="24"/>
          <w:szCs w:val="24"/>
        </w:rPr>
        <w:t>с</w:t>
      </w:r>
      <w:r w:rsidR="005A3A49" w:rsidRPr="004E02F6">
        <w:rPr>
          <w:rFonts w:ascii="Arial" w:hAnsi="Arial" w:cs="Arial"/>
          <w:b/>
          <w:sz w:val="24"/>
          <w:szCs w:val="24"/>
        </w:rPr>
        <w:t>тандартной консистенции (нормальной густоты)</w:t>
      </w:r>
    </w:p>
    <w:p w14:paraId="0F804037" w14:textId="381F12BA" w:rsidR="001B4D05" w:rsidRPr="004E02F6" w:rsidRDefault="009834AF" w:rsidP="004E02F6">
      <w:pPr>
        <w:pStyle w:val="ConsPlusNormal"/>
        <w:ind w:firstLine="567"/>
        <w:jc w:val="both"/>
        <w:rPr>
          <w:rFonts w:ascii="Arial" w:hAnsi="Arial" w:cs="Arial"/>
          <w:sz w:val="20"/>
          <w:szCs w:val="24"/>
        </w:rPr>
      </w:pPr>
      <w:r w:rsidRPr="004E02F6">
        <w:rPr>
          <w:rFonts w:ascii="Arial" w:hAnsi="Arial" w:cs="Arial"/>
          <w:sz w:val="20"/>
          <w:szCs w:val="24"/>
        </w:rPr>
        <w:t>6</w:t>
      </w:r>
      <w:r w:rsidR="005A3A49" w:rsidRPr="004E02F6">
        <w:rPr>
          <w:rFonts w:ascii="Arial" w:hAnsi="Arial" w:cs="Arial"/>
          <w:sz w:val="20"/>
          <w:szCs w:val="24"/>
        </w:rPr>
        <w:t>.1</w:t>
      </w:r>
      <w:r w:rsidR="001B4D05" w:rsidRPr="004E02F6">
        <w:rPr>
          <w:rFonts w:ascii="Arial" w:hAnsi="Arial" w:cs="Arial"/>
          <w:sz w:val="20"/>
          <w:szCs w:val="24"/>
        </w:rPr>
        <w:t xml:space="preserve"> Стандартная консистенция (нормальная густота) характеризуется диаметром </w:t>
      </w:r>
      <w:proofErr w:type="spellStart"/>
      <w:r w:rsidR="001B4D05" w:rsidRPr="004E02F6">
        <w:rPr>
          <w:rFonts w:ascii="Arial" w:hAnsi="Arial" w:cs="Arial"/>
          <w:sz w:val="20"/>
          <w:szCs w:val="24"/>
        </w:rPr>
        <w:t>расплыва</w:t>
      </w:r>
      <w:proofErr w:type="spellEnd"/>
      <w:r w:rsidR="001B4D05" w:rsidRPr="004E02F6">
        <w:rPr>
          <w:rFonts w:ascii="Arial" w:hAnsi="Arial" w:cs="Arial"/>
          <w:sz w:val="20"/>
          <w:szCs w:val="24"/>
        </w:rPr>
        <w:t xml:space="preserve"> гипсового теста, </w:t>
      </w:r>
      <w:r w:rsidR="006F324A" w:rsidRPr="004E02F6">
        <w:rPr>
          <w:rFonts w:ascii="Arial" w:hAnsi="Arial" w:cs="Arial"/>
          <w:sz w:val="20"/>
          <w:szCs w:val="24"/>
        </w:rPr>
        <w:t>вытекающего из цилиндра</w:t>
      </w:r>
      <w:r w:rsidR="001B4D05" w:rsidRPr="004E02F6">
        <w:rPr>
          <w:rFonts w:ascii="Arial" w:hAnsi="Arial" w:cs="Arial"/>
          <w:sz w:val="20"/>
          <w:szCs w:val="24"/>
        </w:rPr>
        <w:t xml:space="preserve"> при его поднятии. Диаметр </w:t>
      </w:r>
      <w:proofErr w:type="spellStart"/>
      <w:r w:rsidR="00A31062" w:rsidRPr="004E02F6">
        <w:rPr>
          <w:rFonts w:ascii="Arial" w:hAnsi="Arial" w:cs="Arial"/>
          <w:sz w:val="20"/>
          <w:szCs w:val="24"/>
        </w:rPr>
        <w:t>расплыва</w:t>
      </w:r>
      <w:proofErr w:type="spellEnd"/>
      <w:r w:rsidR="00A31062" w:rsidRPr="004E02F6">
        <w:rPr>
          <w:rFonts w:ascii="Arial" w:hAnsi="Arial" w:cs="Arial"/>
          <w:sz w:val="20"/>
          <w:szCs w:val="24"/>
        </w:rPr>
        <w:t xml:space="preserve"> должен быть равен (180</w:t>
      </w:r>
      <w:r w:rsidR="003C25D9" w:rsidRPr="004E02F6">
        <w:rPr>
          <w:rFonts w:ascii="Arial" w:hAnsi="Arial" w:cs="Arial"/>
          <w:sz w:val="20"/>
          <w:szCs w:val="24"/>
        </w:rPr>
        <w:t xml:space="preserve"> </w:t>
      </w:r>
      <w:r w:rsidR="00A31062" w:rsidRPr="004E02F6">
        <w:rPr>
          <w:rFonts w:ascii="Arial" w:hAnsi="Arial" w:cs="Arial"/>
          <w:sz w:val="20"/>
          <w:szCs w:val="24"/>
        </w:rPr>
        <w:t>±</w:t>
      </w:r>
      <w:r w:rsidR="003C25D9" w:rsidRPr="004E02F6">
        <w:rPr>
          <w:rFonts w:ascii="Arial" w:hAnsi="Arial" w:cs="Arial"/>
          <w:sz w:val="20"/>
          <w:szCs w:val="24"/>
        </w:rPr>
        <w:t xml:space="preserve"> </w:t>
      </w:r>
      <w:r w:rsidR="001B4D05" w:rsidRPr="004E02F6">
        <w:rPr>
          <w:rFonts w:ascii="Arial" w:hAnsi="Arial" w:cs="Arial"/>
          <w:sz w:val="20"/>
          <w:szCs w:val="24"/>
        </w:rPr>
        <w:t>5) мм. Количество воды является основным критерием определения свойств гипсового вяжущего: времени схватывания и предела прочности. Количество воды выражается в процентах как отношение массы воды, необходимой для получения гипсовой смеси стандартной консистенции, к массе гипсового вяжущего в граммах.</w:t>
      </w:r>
    </w:p>
    <w:p w14:paraId="462C4995" w14:textId="72837CCF" w:rsidR="001B4D05" w:rsidRPr="004E02F6" w:rsidRDefault="009834AF" w:rsidP="004E02F6">
      <w:pPr>
        <w:pStyle w:val="ConsPlusNormal"/>
        <w:ind w:firstLine="567"/>
        <w:jc w:val="both"/>
        <w:rPr>
          <w:rFonts w:ascii="Arial" w:hAnsi="Arial" w:cs="Arial"/>
          <w:sz w:val="20"/>
          <w:szCs w:val="24"/>
        </w:rPr>
      </w:pPr>
      <w:r w:rsidRPr="004E02F6">
        <w:rPr>
          <w:rFonts w:ascii="Arial" w:hAnsi="Arial" w:cs="Arial"/>
          <w:sz w:val="20"/>
          <w:szCs w:val="24"/>
        </w:rPr>
        <w:t>6</w:t>
      </w:r>
      <w:r w:rsidR="001B4D05" w:rsidRPr="004E02F6">
        <w:rPr>
          <w:rFonts w:ascii="Arial" w:hAnsi="Arial" w:cs="Arial"/>
          <w:sz w:val="20"/>
          <w:szCs w:val="24"/>
        </w:rPr>
        <w:t>.2. Для определения стандартной консистенции применяют:</w:t>
      </w:r>
    </w:p>
    <w:p w14:paraId="2C0FBD89" w14:textId="3F32BCF2" w:rsidR="001B4D05" w:rsidRPr="004E02F6" w:rsidRDefault="003C25D9"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чашку вместимостью более 500 см</w:t>
      </w:r>
      <w:r w:rsidR="001B4D05" w:rsidRPr="004E02F6">
        <w:rPr>
          <w:rFonts w:ascii="Arial" w:hAnsi="Arial" w:cs="Arial"/>
          <w:sz w:val="20"/>
          <w:szCs w:val="24"/>
          <w:vertAlign w:val="superscript"/>
        </w:rPr>
        <w:t>3</w:t>
      </w:r>
      <w:r w:rsidR="001B4D05" w:rsidRPr="004E02F6">
        <w:rPr>
          <w:rFonts w:ascii="Arial" w:hAnsi="Arial" w:cs="Arial"/>
          <w:sz w:val="20"/>
          <w:szCs w:val="24"/>
        </w:rPr>
        <w:t>;</w:t>
      </w:r>
    </w:p>
    <w:p w14:paraId="72E6F387" w14:textId="50F7A4C2" w:rsidR="001B4D05" w:rsidRPr="004E02F6" w:rsidRDefault="003C25D9"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ручную мешалку, имеющую более трех петель, и</w:t>
      </w:r>
      <w:r w:rsidR="007A0F66" w:rsidRPr="004E02F6">
        <w:rPr>
          <w:rFonts w:ascii="Arial" w:hAnsi="Arial" w:cs="Arial"/>
          <w:sz w:val="20"/>
          <w:szCs w:val="24"/>
        </w:rPr>
        <w:t>з проволоки диаметром 1</w:t>
      </w:r>
      <w:r w:rsidRPr="004E02F6">
        <w:rPr>
          <w:rFonts w:ascii="Arial" w:hAnsi="Arial" w:cs="Arial"/>
          <w:sz w:val="20"/>
          <w:szCs w:val="24"/>
        </w:rPr>
        <w:t>—</w:t>
      </w:r>
      <w:r w:rsidR="007A0F66" w:rsidRPr="004E02F6">
        <w:rPr>
          <w:rFonts w:ascii="Arial" w:hAnsi="Arial" w:cs="Arial"/>
          <w:sz w:val="20"/>
          <w:szCs w:val="24"/>
        </w:rPr>
        <w:t xml:space="preserve">2 мм </w:t>
      </w:r>
      <w:r w:rsidRPr="004E02F6">
        <w:rPr>
          <w:rFonts w:ascii="Arial" w:hAnsi="Arial" w:cs="Arial"/>
          <w:sz w:val="20"/>
          <w:szCs w:val="24"/>
        </w:rPr>
        <w:t xml:space="preserve">(рисунок </w:t>
      </w:r>
      <w:r w:rsidR="007A0F66" w:rsidRPr="004E02F6">
        <w:rPr>
          <w:rFonts w:ascii="Arial" w:hAnsi="Arial" w:cs="Arial"/>
          <w:sz w:val="20"/>
          <w:szCs w:val="24"/>
        </w:rPr>
        <w:t>1</w:t>
      </w:r>
      <w:r w:rsidRPr="004E02F6">
        <w:rPr>
          <w:rFonts w:ascii="Arial" w:hAnsi="Arial" w:cs="Arial"/>
          <w:sz w:val="20"/>
          <w:szCs w:val="24"/>
        </w:rPr>
        <w:t>)</w:t>
      </w:r>
      <w:r w:rsidR="001B4D05" w:rsidRPr="004E02F6">
        <w:rPr>
          <w:rFonts w:ascii="Arial" w:hAnsi="Arial" w:cs="Arial"/>
          <w:sz w:val="20"/>
          <w:szCs w:val="24"/>
        </w:rPr>
        <w:t>;</w:t>
      </w:r>
    </w:p>
    <w:p w14:paraId="21197C2E" w14:textId="77777777" w:rsidR="001B4D05" w:rsidRPr="00F17EC3" w:rsidRDefault="001B4D05" w:rsidP="007A0F66">
      <w:pPr>
        <w:pStyle w:val="ConsPlusNormal"/>
        <w:spacing w:line="360" w:lineRule="auto"/>
        <w:ind w:firstLine="540"/>
        <w:jc w:val="both"/>
        <w:rPr>
          <w:rFonts w:ascii="Arial" w:hAnsi="Arial" w:cs="Arial"/>
          <w:sz w:val="24"/>
          <w:szCs w:val="24"/>
        </w:rPr>
      </w:pPr>
    </w:p>
    <w:p w14:paraId="69BDA72E" w14:textId="3DC5D2B7" w:rsidR="001B4D05" w:rsidRPr="00F17EC3" w:rsidRDefault="009834AF" w:rsidP="00884FE2">
      <w:pPr>
        <w:pStyle w:val="ConsPlusNormal"/>
        <w:ind w:firstLine="540"/>
        <w:jc w:val="center"/>
        <w:rPr>
          <w:rFonts w:ascii="Arial" w:hAnsi="Arial" w:cs="Arial"/>
          <w:sz w:val="24"/>
          <w:szCs w:val="24"/>
        </w:rPr>
      </w:pPr>
      <w:r w:rsidRPr="00F17EC3">
        <w:rPr>
          <w:rFonts w:ascii="Arial" w:hAnsi="Arial" w:cs="Arial"/>
          <w:noProof/>
          <w:sz w:val="24"/>
          <w:szCs w:val="24"/>
        </w:rPr>
        <w:lastRenderedPageBreak/>
        <w:drawing>
          <wp:inline distT="0" distB="0" distL="0" distR="0" wp14:anchorId="78068A20" wp14:editId="40B35235">
            <wp:extent cx="2257182" cy="2021164"/>
            <wp:effectExtent l="0" t="0" r="3810" b="11430"/>
            <wp:docPr id="1" name="Рисунок 1" descr="base_44_85_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44_85_2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685" cy="2021615"/>
                    </a:xfrm>
                    <a:prstGeom prst="rect">
                      <a:avLst/>
                    </a:prstGeom>
                    <a:noFill/>
                    <a:ln>
                      <a:noFill/>
                    </a:ln>
                  </pic:spPr>
                </pic:pic>
              </a:graphicData>
            </a:graphic>
          </wp:inline>
        </w:drawing>
      </w:r>
    </w:p>
    <w:p w14:paraId="2BC391F0" w14:textId="77777777" w:rsidR="001B4D05" w:rsidRPr="00F17EC3" w:rsidRDefault="001B4D05" w:rsidP="00884FE2">
      <w:pPr>
        <w:pStyle w:val="ConsPlusNormal"/>
        <w:ind w:firstLine="540"/>
        <w:jc w:val="center"/>
        <w:rPr>
          <w:rFonts w:ascii="Arial" w:hAnsi="Arial" w:cs="Arial"/>
          <w:sz w:val="24"/>
          <w:szCs w:val="24"/>
        </w:rPr>
      </w:pPr>
    </w:p>
    <w:p w14:paraId="08C27231" w14:textId="21677F32" w:rsidR="001B4D05" w:rsidRPr="004E02F6" w:rsidRDefault="007A0F66" w:rsidP="00884FE2">
      <w:pPr>
        <w:pStyle w:val="ConsPlusNormal"/>
        <w:ind w:firstLine="540"/>
        <w:jc w:val="center"/>
        <w:rPr>
          <w:rFonts w:ascii="Arial" w:hAnsi="Arial" w:cs="Arial"/>
          <w:sz w:val="20"/>
          <w:szCs w:val="24"/>
        </w:rPr>
      </w:pPr>
      <w:bookmarkStart w:id="5" w:name="P67"/>
      <w:bookmarkEnd w:id="5"/>
      <w:r w:rsidRPr="004E02F6">
        <w:rPr>
          <w:rFonts w:ascii="Arial" w:hAnsi="Arial" w:cs="Arial"/>
          <w:sz w:val="20"/>
          <w:szCs w:val="24"/>
        </w:rPr>
        <w:t>Рисунок</w:t>
      </w:r>
      <w:r w:rsidR="001B4D05" w:rsidRPr="004E02F6">
        <w:rPr>
          <w:rFonts w:ascii="Arial" w:hAnsi="Arial" w:cs="Arial"/>
          <w:sz w:val="20"/>
          <w:szCs w:val="24"/>
        </w:rPr>
        <w:t xml:space="preserve"> 1</w:t>
      </w:r>
    </w:p>
    <w:p w14:paraId="26A378A6" w14:textId="77777777" w:rsidR="001B4D05" w:rsidRPr="004E02F6" w:rsidRDefault="001B4D05" w:rsidP="004E02F6">
      <w:pPr>
        <w:pStyle w:val="ConsPlusNormal"/>
        <w:ind w:firstLine="567"/>
        <w:jc w:val="both"/>
        <w:rPr>
          <w:rFonts w:ascii="Arial" w:hAnsi="Arial" w:cs="Arial"/>
          <w:sz w:val="20"/>
          <w:szCs w:val="24"/>
        </w:rPr>
      </w:pPr>
    </w:p>
    <w:p w14:paraId="5CED171C" w14:textId="29AA1A6D" w:rsidR="001B4D05" w:rsidRPr="004E02F6" w:rsidRDefault="00D14180"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стекло диаметром более 240 мм</w:t>
      </w:r>
      <w:r w:rsidRPr="004E02F6">
        <w:rPr>
          <w:rFonts w:ascii="Arial" w:hAnsi="Arial" w:cs="Arial"/>
          <w:sz w:val="20"/>
          <w:szCs w:val="24"/>
        </w:rPr>
        <w:t xml:space="preserve">, на которое </w:t>
      </w:r>
      <w:r w:rsidR="001B4D05" w:rsidRPr="004E02F6">
        <w:rPr>
          <w:rFonts w:ascii="Arial" w:hAnsi="Arial" w:cs="Arial"/>
          <w:sz w:val="20"/>
          <w:szCs w:val="24"/>
        </w:rPr>
        <w:t>наносят ряд концентрических окружностей диаметром 150</w:t>
      </w:r>
      <w:r w:rsidRPr="004E02F6">
        <w:rPr>
          <w:rFonts w:ascii="Arial" w:hAnsi="Arial" w:cs="Arial"/>
          <w:sz w:val="20"/>
          <w:szCs w:val="24"/>
        </w:rPr>
        <w:t>—</w:t>
      </w:r>
      <w:r w:rsidR="001B4D05" w:rsidRPr="004E02F6">
        <w:rPr>
          <w:rFonts w:ascii="Arial" w:hAnsi="Arial" w:cs="Arial"/>
          <w:sz w:val="20"/>
          <w:szCs w:val="24"/>
        </w:rPr>
        <w:t xml:space="preserve">220 мм через каждые 10 мм, а окружности диаметром от 170 до 190 мм </w:t>
      </w:r>
      <w:r w:rsidRPr="004E02F6">
        <w:rPr>
          <w:rFonts w:ascii="Arial" w:hAnsi="Arial" w:cs="Arial"/>
          <w:sz w:val="20"/>
          <w:szCs w:val="24"/>
        </w:rPr>
        <w:t>—</w:t>
      </w:r>
      <w:r w:rsidR="001B4D05" w:rsidRPr="004E02F6">
        <w:rPr>
          <w:rFonts w:ascii="Arial" w:hAnsi="Arial" w:cs="Arial"/>
          <w:sz w:val="20"/>
          <w:szCs w:val="24"/>
        </w:rPr>
        <w:t xml:space="preserve"> через 5 мм;</w:t>
      </w:r>
      <w:r w:rsidRPr="004E02F6">
        <w:rPr>
          <w:rFonts w:ascii="Arial" w:hAnsi="Arial" w:cs="Arial"/>
          <w:sz w:val="20"/>
          <w:szCs w:val="24"/>
        </w:rPr>
        <w:t xml:space="preserve"> </w:t>
      </w:r>
      <w:r w:rsidR="001B4D05" w:rsidRPr="004E02F6">
        <w:rPr>
          <w:rFonts w:ascii="Arial" w:hAnsi="Arial" w:cs="Arial"/>
          <w:sz w:val="20"/>
          <w:szCs w:val="24"/>
        </w:rPr>
        <w:t>окружности можно нанести на лист белой бумаги и поместить его между двумя листами стекла;</w:t>
      </w:r>
    </w:p>
    <w:p w14:paraId="0E9C7A45" w14:textId="164CFFFE" w:rsidR="001B4D05" w:rsidRPr="004E02F6" w:rsidRDefault="00D14180"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 xml:space="preserve">цилиндр из нержавеющего металла с полированной внутренней поверхностью </w:t>
      </w:r>
      <w:r w:rsidRPr="004E02F6">
        <w:rPr>
          <w:rFonts w:ascii="Arial" w:hAnsi="Arial" w:cs="Arial"/>
          <w:sz w:val="20"/>
          <w:szCs w:val="24"/>
        </w:rPr>
        <w:t xml:space="preserve">(рисунок </w:t>
      </w:r>
      <w:r w:rsidR="007A0F66" w:rsidRPr="004E02F6">
        <w:rPr>
          <w:rFonts w:ascii="Arial" w:hAnsi="Arial" w:cs="Arial"/>
          <w:sz w:val="20"/>
          <w:szCs w:val="24"/>
        </w:rPr>
        <w:t>2</w:t>
      </w:r>
      <w:r w:rsidRPr="004E02F6">
        <w:rPr>
          <w:rFonts w:ascii="Arial" w:hAnsi="Arial" w:cs="Arial"/>
          <w:sz w:val="20"/>
          <w:szCs w:val="24"/>
        </w:rPr>
        <w:t>).</w:t>
      </w:r>
    </w:p>
    <w:p w14:paraId="240B6E87" w14:textId="77777777" w:rsidR="001B4D05" w:rsidRPr="00F17EC3" w:rsidRDefault="001B4D05" w:rsidP="007A0F66">
      <w:pPr>
        <w:pStyle w:val="ConsPlusNormal"/>
        <w:spacing w:line="360" w:lineRule="auto"/>
        <w:ind w:firstLine="539"/>
        <w:jc w:val="both"/>
        <w:rPr>
          <w:rFonts w:ascii="Arial" w:hAnsi="Arial" w:cs="Arial"/>
          <w:sz w:val="24"/>
          <w:szCs w:val="24"/>
        </w:rPr>
      </w:pPr>
    </w:p>
    <w:p w14:paraId="659BF321" w14:textId="3B27F6C4" w:rsidR="001B4D05" w:rsidRPr="00F17EC3" w:rsidRDefault="009834AF" w:rsidP="00884FE2">
      <w:pPr>
        <w:pStyle w:val="ConsPlusNormal"/>
        <w:ind w:firstLine="540"/>
        <w:jc w:val="center"/>
        <w:rPr>
          <w:rFonts w:ascii="Arial" w:hAnsi="Arial" w:cs="Arial"/>
          <w:sz w:val="24"/>
          <w:szCs w:val="24"/>
        </w:rPr>
      </w:pPr>
      <w:r w:rsidRPr="00F17EC3">
        <w:rPr>
          <w:rFonts w:ascii="Arial" w:hAnsi="Arial" w:cs="Arial"/>
          <w:noProof/>
          <w:sz w:val="24"/>
          <w:szCs w:val="24"/>
        </w:rPr>
        <w:drawing>
          <wp:inline distT="0" distB="0" distL="0" distR="0" wp14:anchorId="1B7C132F" wp14:editId="3A66151D">
            <wp:extent cx="1133475" cy="1852783"/>
            <wp:effectExtent l="0" t="0" r="0" b="0"/>
            <wp:docPr id="3" name="Рисунок 2" descr="base_44_85_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44_85_2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039" cy="1871685"/>
                    </a:xfrm>
                    <a:prstGeom prst="rect">
                      <a:avLst/>
                    </a:prstGeom>
                    <a:noFill/>
                    <a:ln>
                      <a:noFill/>
                    </a:ln>
                  </pic:spPr>
                </pic:pic>
              </a:graphicData>
            </a:graphic>
          </wp:inline>
        </w:drawing>
      </w:r>
    </w:p>
    <w:p w14:paraId="2ACB1AC5" w14:textId="77777777" w:rsidR="001B4D05" w:rsidRPr="00F17EC3" w:rsidRDefault="001B4D05" w:rsidP="00884FE2">
      <w:pPr>
        <w:pStyle w:val="ConsPlusNormal"/>
        <w:ind w:firstLine="540"/>
        <w:jc w:val="center"/>
        <w:rPr>
          <w:rFonts w:ascii="Arial" w:hAnsi="Arial" w:cs="Arial"/>
          <w:sz w:val="24"/>
          <w:szCs w:val="24"/>
        </w:rPr>
      </w:pPr>
    </w:p>
    <w:p w14:paraId="4CCED2FA" w14:textId="39BE5179" w:rsidR="001B4D05" w:rsidRPr="004E02F6" w:rsidRDefault="007A0F66" w:rsidP="00884FE2">
      <w:pPr>
        <w:pStyle w:val="ConsPlusNormal"/>
        <w:ind w:firstLine="540"/>
        <w:jc w:val="center"/>
        <w:rPr>
          <w:rFonts w:ascii="Arial" w:hAnsi="Arial" w:cs="Arial"/>
          <w:sz w:val="20"/>
          <w:szCs w:val="24"/>
        </w:rPr>
      </w:pPr>
      <w:r w:rsidRPr="004E02F6">
        <w:rPr>
          <w:rFonts w:ascii="Arial" w:hAnsi="Arial" w:cs="Arial"/>
          <w:sz w:val="20"/>
          <w:szCs w:val="24"/>
        </w:rPr>
        <w:t>Рисунок 2</w:t>
      </w:r>
    </w:p>
    <w:p w14:paraId="3580B1BD" w14:textId="77777777" w:rsidR="001B4D05" w:rsidRPr="00F17EC3" w:rsidRDefault="001B4D05" w:rsidP="00884FE2">
      <w:pPr>
        <w:pStyle w:val="ConsPlusNormal"/>
        <w:ind w:firstLine="540"/>
        <w:jc w:val="both"/>
        <w:rPr>
          <w:rFonts w:ascii="Arial" w:hAnsi="Arial" w:cs="Arial"/>
          <w:sz w:val="24"/>
          <w:szCs w:val="24"/>
        </w:rPr>
      </w:pPr>
    </w:p>
    <w:p w14:paraId="4FB0739B" w14:textId="18C0A696" w:rsidR="009834AF" w:rsidRPr="004E02F6" w:rsidRDefault="00D14180" w:rsidP="004E02F6">
      <w:pPr>
        <w:pStyle w:val="ConsPlusNormal"/>
        <w:ind w:firstLine="567"/>
        <w:jc w:val="both"/>
        <w:rPr>
          <w:rFonts w:ascii="Arial" w:hAnsi="Arial" w:cs="Arial"/>
          <w:sz w:val="20"/>
        </w:rPr>
      </w:pPr>
      <w:r w:rsidRPr="004E02F6">
        <w:rPr>
          <w:rFonts w:ascii="Arial" w:hAnsi="Arial" w:cs="Arial"/>
          <w:sz w:val="20"/>
        </w:rPr>
        <w:t>- л</w:t>
      </w:r>
      <w:r w:rsidR="009834AF" w:rsidRPr="004E02F6">
        <w:rPr>
          <w:rFonts w:ascii="Arial" w:hAnsi="Arial" w:cs="Arial"/>
          <w:sz w:val="20"/>
        </w:rPr>
        <w:t>инейк</w:t>
      </w:r>
      <w:r w:rsidRPr="004E02F6">
        <w:rPr>
          <w:rFonts w:ascii="Arial" w:hAnsi="Arial" w:cs="Arial"/>
          <w:sz w:val="20"/>
        </w:rPr>
        <w:t>у металлическую</w:t>
      </w:r>
      <w:r w:rsidR="009834AF" w:rsidRPr="004E02F6">
        <w:rPr>
          <w:rFonts w:ascii="Arial" w:hAnsi="Arial" w:cs="Arial"/>
          <w:sz w:val="20"/>
        </w:rPr>
        <w:t xml:space="preserve"> по </w:t>
      </w:r>
      <w:hyperlink r:id="rId18" w:history="1">
        <w:r w:rsidR="009834AF" w:rsidRPr="004E02F6">
          <w:rPr>
            <w:rFonts w:ascii="Arial" w:hAnsi="Arial" w:cs="Arial"/>
            <w:sz w:val="20"/>
          </w:rPr>
          <w:t>ГОСТ 427</w:t>
        </w:r>
      </w:hyperlink>
      <w:r w:rsidR="009834AF" w:rsidRPr="004E02F6">
        <w:rPr>
          <w:rFonts w:ascii="Arial" w:hAnsi="Arial" w:cs="Arial"/>
          <w:sz w:val="20"/>
        </w:rPr>
        <w:t xml:space="preserve"> длиной 250 мм ценой деления 1 мм</w:t>
      </w:r>
      <w:r w:rsidRPr="004E02F6">
        <w:rPr>
          <w:rFonts w:ascii="Arial" w:hAnsi="Arial" w:cs="Arial"/>
          <w:sz w:val="20"/>
        </w:rPr>
        <w:t>;</w:t>
      </w:r>
    </w:p>
    <w:p w14:paraId="3F4FE590" w14:textId="7BF2454A" w:rsidR="009834AF" w:rsidRPr="004E02F6" w:rsidRDefault="00D14180" w:rsidP="004E02F6">
      <w:pPr>
        <w:pStyle w:val="ConsPlusNormal"/>
        <w:ind w:firstLine="567"/>
        <w:jc w:val="both"/>
        <w:rPr>
          <w:rFonts w:ascii="Arial" w:hAnsi="Arial" w:cs="Arial"/>
          <w:sz w:val="20"/>
        </w:rPr>
      </w:pPr>
      <w:r w:rsidRPr="004E02F6">
        <w:rPr>
          <w:rFonts w:ascii="Arial" w:hAnsi="Arial" w:cs="Arial"/>
          <w:sz w:val="20"/>
        </w:rPr>
        <w:t>- в</w:t>
      </w:r>
      <w:r w:rsidR="009834AF" w:rsidRPr="004E02F6">
        <w:rPr>
          <w:rFonts w:ascii="Arial" w:hAnsi="Arial" w:cs="Arial"/>
          <w:sz w:val="20"/>
        </w:rPr>
        <w:t>есы</w:t>
      </w:r>
      <w:r w:rsidR="00B312C7" w:rsidRPr="004E02F6">
        <w:rPr>
          <w:rFonts w:ascii="Arial" w:hAnsi="Arial" w:cs="Arial"/>
          <w:sz w:val="20"/>
        </w:rPr>
        <w:t xml:space="preserve"> по ГОСТ</w:t>
      </w:r>
      <w:r w:rsidRPr="004E02F6">
        <w:rPr>
          <w:rFonts w:ascii="Arial" w:hAnsi="Arial" w:cs="Arial"/>
          <w:sz w:val="20"/>
        </w:rPr>
        <w:t xml:space="preserve"> </w:t>
      </w:r>
      <w:r w:rsidRPr="004E02F6">
        <w:rPr>
          <w:rFonts w:ascii="Arial" w:hAnsi="Arial" w:cs="Arial"/>
          <w:sz w:val="20"/>
          <w:lang w:val="en-US"/>
        </w:rPr>
        <w:t>OIML</w:t>
      </w:r>
      <w:r w:rsidRPr="004E02F6">
        <w:rPr>
          <w:rFonts w:ascii="Arial" w:hAnsi="Arial" w:cs="Arial"/>
          <w:sz w:val="20"/>
        </w:rPr>
        <w:t xml:space="preserve"> </w:t>
      </w:r>
      <w:r w:rsidRPr="004E02F6">
        <w:rPr>
          <w:rFonts w:ascii="Arial" w:hAnsi="Arial" w:cs="Arial"/>
          <w:sz w:val="20"/>
          <w:lang w:val="en-US"/>
        </w:rPr>
        <w:t>R</w:t>
      </w:r>
      <w:r w:rsidRPr="004E02F6">
        <w:rPr>
          <w:rFonts w:ascii="Arial" w:hAnsi="Arial" w:cs="Arial"/>
          <w:sz w:val="20"/>
        </w:rPr>
        <w:t xml:space="preserve"> 76-1</w:t>
      </w:r>
      <w:r w:rsidR="009834AF" w:rsidRPr="004E02F6">
        <w:rPr>
          <w:rFonts w:ascii="Arial" w:hAnsi="Arial" w:cs="Arial"/>
          <w:sz w:val="20"/>
        </w:rPr>
        <w:t xml:space="preserve"> с пределом допускаемой погрешности взвешивания </w:t>
      </w:r>
      <w:r w:rsidRPr="004E02F6">
        <w:rPr>
          <w:rFonts w:ascii="Arial" w:hAnsi="Arial" w:cs="Arial"/>
          <w:sz w:val="20"/>
        </w:rPr>
        <w:t>±</w:t>
      </w:r>
      <w:r w:rsidR="009834AF" w:rsidRPr="004E02F6">
        <w:rPr>
          <w:rFonts w:ascii="Arial" w:hAnsi="Arial" w:cs="Arial"/>
          <w:sz w:val="20"/>
        </w:rPr>
        <w:t xml:space="preserve"> </w:t>
      </w:r>
      <w:r w:rsidR="00B312C7" w:rsidRPr="004E02F6">
        <w:rPr>
          <w:rFonts w:ascii="Arial" w:hAnsi="Arial" w:cs="Arial"/>
          <w:sz w:val="20"/>
        </w:rPr>
        <w:t>0,0</w:t>
      </w:r>
      <w:r w:rsidR="009834AF" w:rsidRPr="004E02F6">
        <w:rPr>
          <w:rFonts w:ascii="Arial" w:hAnsi="Arial" w:cs="Arial"/>
          <w:sz w:val="20"/>
        </w:rPr>
        <w:t>1 г</w:t>
      </w:r>
      <w:r w:rsidRPr="004E02F6">
        <w:rPr>
          <w:rFonts w:ascii="Arial" w:hAnsi="Arial" w:cs="Arial"/>
          <w:sz w:val="20"/>
        </w:rPr>
        <w:t>;</w:t>
      </w:r>
    </w:p>
    <w:p w14:paraId="5E35C416" w14:textId="4904EDE8" w:rsidR="009834AF" w:rsidRPr="004E02F6" w:rsidRDefault="00D14180" w:rsidP="004E02F6">
      <w:pPr>
        <w:pStyle w:val="ConsPlusNormal"/>
        <w:ind w:firstLine="567"/>
        <w:jc w:val="both"/>
        <w:rPr>
          <w:rFonts w:ascii="Arial" w:hAnsi="Arial" w:cs="Arial"/>
          <w:sz w:val="20"/>
        </w:rPr>
      </w:pPr>
      <w:r w:rsidRPr="004E02F6">
        <w:rPr>
          <w:rFonts w:ascii="Arial" w:hAnsi="Arial" w:cs="Arial"/>
          <w:sz w:val="20"/>
        </w:rPr>
        <w:t>- с</w:t>
      </w:r>
      <w:r w:rsidR="009834AF" w:rsidRPr="004E02F6">
        <w:rPr>
          <w:rFonts w:ascii="Arial" w:hAnsi="Arial" w:cs="Arial"/>
          <w:sz w:val="20"/>
        </w:rPr>
        <w:t>екундомер</w:t>
      </w:r>
      <w:r w:rsidRPr="004E02F6">
        <w:rPr>
          <w:rFonts w:ascii="Arial" w:hAnsi="Arial" w:cs="Arial"/>
          <w:sz w:val="20"/>
        </w:rPr>
        <w:t>;</w:t>
      </w:r>
    </w:p>
    <w:p w14:paraId="21F2FA63" w14:textId="2664441A" w:rsidR="001B6EF2" w:rsidRPr="004E02F6" w:rsidRDefault="00D14180" w:rsidP="004E02F6">
      <w:pPr>
        <w:pStyle w:val="ConsPlusNormal"/>
        <w:ind w:firstLine="567"/>
        <w:jc w:val="both"/>
        <w:rPr>
          <w:rFonts w:ascii="Arial" w:hAnsi="Arial" w:cs="Arial"/>
          <w:sz w:val="20"/>
        </w:rPr>
      </w:pPr>
      <w:r w:rsidRPr="004E02F6">
        <w:rPr>
          <w:rFonts w:ascii="Arial" w:hAnsi="Arial" w:cs="Arial"/>
          <w:sz w:val="20"/>
        </w:rPr>
        <w:t>- в</w:t>
      </w:r>
      <w:r w:rsidR="001B4D05" w:rsidRPr="004E02F6">
        <w:rPr>
          <w:rFonts w:ascii="Arial" w:hAnsi="Arial" w:cs="Arial"/>
          <w:sz w:val="20"/>
        </w:rPr>
        <w:t xml:space="preserve">оду </w:t>
      </w:r>
      <w:r w:rsidRPr="004E02F6">
        <w:rPr>
          <w:rFonts w:ascii="Arial" w:hAnsi="Arial" w:cs="Arial"/>
          <w:sz w:val="20"/>
        </w:rPr>
        <w:t>по ГОСТ</w:t>
      </w:r>
      <w:r w:rsidR="00745ADC" w:rsidRPr="004E02F6">
        <w:rPr>
          <w:rFonts w:ascii="Arial" w:hAnsi="Arial" w:cs="Arial"/>
          <w:sz w:val="20"/>
        </w:rPr>
        <w:t xml:space="preserve"> 23732</w:t>
      </w:r>
      <w:r w:rsidRPr="004E02F6">
        <w:rPr>
          <w:rFonts w:ascii="Arial" w:hAnsi="Arial" w:cs="Arial"/>
          <w:sz w:val="20"/>
        </w:rPr>
        <w:t>.</w:t>
      </w:r>
    </w:p>
    <w:p w14:paraId="1FE2F524" w14:textId="36D3BD19" w:rsidR="001B4D05" w:rsidRPr="004E02F6" w:rsidRDefault="009834AF" w:rsidP="004E02F6">
      <w:pPr>
        <w:pStyle w:val="ConsPlusNormal"/>
        <w:ind w:firstLine="567"/>
        <w:jc w:val="both"/>
        <w:rPr>
          <w:rFonts w:ascii="Arial" w:hAnsi="Arial" w:cs="Arial"/>
          <w:sz w:val="20"/>
        </w:rPr>
      </w:pPr>
      <w:r w:rsidRPr="004E02F6">
        <w:rPr>
          <w:rFonts w:ascii="Arial" w:hAnsi="Arial" w:cs="Arial"/>
          <w:sz w:val="20"/>
        </w:rPr>
        <w:t>6</w:t>
      </w:r>
      <w:r w:rsidR="001B4D05" w:rsidRPr="004E02F6">
        <w:rPr>
          <w:rFonts w:ascii="Arial" w:hAnsi="Arial" w:cs="Arial"/>
          <w:sz w:val="20"/>
        </w:rPr>
        <w:t>.</w:t>
      </w:r>
      <w:proofErr w:type="gramStart"/>
      <w:r w:rsidR="001B4D05" w:rsidRPr="004E02F6">
        <w:rPr>
          <w:rFonts w:ascii="Arial" w:hAnsi="Arial" w:cs="Arial"/>
          <w:sz w:val="20"/>
        </w:rPr>
        <w:t>3 В</w:t>
      </w:r>
      <w:proofErr w:type="gramEnd"/>
      <w:r w:rsidR="001B4D05" w:rsidRPr="004E02F6">
        <w:rPr>
          <w:rFonts w:ascii="Arial" w:hAnsi="Arial" w:cs="Arial"/>
          <w:sz w:val="20"/>
        </w:rPr>
        <w:t xml:space="preserve"> чистую чашку, предварительно протертую тканью, вливают воду, масса которой зависит от свойств гипсового вяжущего. Затем в воду в теч</w:t>
      </w:r>
      <w:r w:rsidR="00B312C7" w:rsidRPr="004E02F6">
        <w:rPr>
          <w:rFonts w:ascii="Arial" w:hAnsi="Arial" w:cs="Arial"/>
          <w:sz w:val="20"/>
        </w:rPr>
        <w:t>ение 2</w:t>
      </w:r>
      <w:r w:rsidR="00D14180" w:rsidRPr="004E02F6">
        <w:rPr>
          <w:rFonts w:ascii="Arial" w:hAnsi="Arial" w:cs="Arial"/>
          <w:sz w:val="20"/>
        </w:rPr>
        <w:t>—</w:t>
      </w:r>
      <w:r w:rsidR="00B312C7" w:rsidRPr="004E02F6">
        <w:rPr>
          <w:rFonts w:ascii="Arial" w:hAnsi="Arial" w:cs="Arial"/>
          <w:sz w:val="20"/>
        </w:rPr>
        <w:t>5 с всыпают от 300 до 400</w:t>
      </w:r>
      <w:r w:rsidR="001B4D05" w:rsidRPr="004E02F6">
        <w:rPr>
          <w:rFonts w:ascii="Arial" w:hAnsi="Arial" w:cs="Arial"/>
          <w:sz w:val="20"/>
        </w:rPr>
        <w:t xml:space="preserve"> г гипсового вяжущего. Массу перемешивают ручной мешалкой в течение 30 с, начиная отсчет времени от начала </w:t>
      </w:r>
      <w:proofErr w:type="spellStart"/>
      <w:r w:rsidR="001B4D05" w:rsidRPr="004E02F6">
        <w:rPr>
          <w:rFonts w:ascii="Arial" w:hAnsi="Arial" w:cs="Arial"/>
          <w:sz w:val="20"/>
        </w:rPr>
        <w:t>всыпания</w:t>
      </w:r>
      <w:proofErr w:type="spellEnd"/>
      <w:r w:rsidR="001B4D05" w:rsidRPr="004E02F6">
        <w:rPr>
          <w:rFonts w:ascii="Arial" w:hAnsi="Arial" w:cs="Arial"/>
          <w:sz w:val="20"/>
        </w:rPr>
        <w:t xml:space="preserve"> гипсового вяжущего в воду. После окончания перемешивания цилиндр, установленный в центре стекла, заполняют гипсовым тестом, излишки которого срезают линейкой. Цилиндр и стекло предварительно протирают тканью. Через 45 с, считая от начала засыпания гипсового вяжущего в воду, или через 15 с после окончания перемешивания цилиндр очень быстро поднимают вертикально на высоту 15</w:t>
      </w:r>
      <w:r w:rsidR="00D14180" w:rsidRPr="004E02F6">
        <w:rPr>
          <w:rFonts w:ascii="Arial" w:hAnsi="Arial" w:cs="Arial"/>
          <w:sz w:val="20"/>
        </w:rPr>
        <w:t>—</w:t>
      </w:r>
      <w:r w:rsidR="001B4D05" w:rsidRPr="004E02F6">
        <w:rPr>
          <w:rFonts w:ascii="Arial" w:hAnsi="Arial" w:cs="Arial"/>
          <w:sz w:val="20"/>
        </w:rPr>
        <w:t xml:space="preserve">20 см и отводят в сторону. Диаметр </w:t>
      </w:r>
      <w:proofErr w:type="spellStart"/>
      <w:r w:rsidR="001B4D05" w:rsidRPr="004E02F6">
        <w:rPr>
          <w:rFonts w:ascii="Arial" w:hAnsi="Arial" w:cs="Arial"/>
          <w:sz w:val="20"/>
        </w:rPr>
        <w:t>расплыва</w:t>
      </w:r>
      <w:proofErr w:type="spellEnd"/>
      <w:r w:rsidR="001B4D05" w:rsidRPr="004E02F6">
        <w:rPr>
          <w:rFonts w:ascii="Arial" w:hAnsi="Arial" w:cs="Arial"/>
          <w:sz w:val="20"/>
        </w:rPr>
        <w:t xml:space="preserve"> измеряют непосредственно после поднятия цилиндра линейкой в двух перпендикулярных направлениях с погрешностью не более 5 мм и вычисляют среднее арифметическое значение. Если диаметр </w:t>
      </w:r>
      <w:proofErr w:type="spellStart"/>
      <w:r w:rsidR="001B4D05" w:rsidRPr="004E02F6">
        <w:rPr>
          <w:rFonts w:ascii="Arial" w:hAnsi="Arial" w:cs="Arial"/>
          <w:sz w:val="20"/>
        </w:rPr>
        <w:t>расплыва</w:t>
      </w:r>
      <w:proofErr w:type="spellEnd"/>
      <w:r w:rsidR="001B4D05" w:rsidRPr="004E02F6">
        <w:rPr>
          <w:rFonts w:ascii="Arial" w:hAnsi="Arial" w:cs="Arial"/>
          <w:sz w:val="20"/>
        </w:rPr>
        <w:t xml:space="preserve"> теста не соответствует</w:t>
      </w:r>
      <w:r w:rsidR="00D14180" w:rsidRPr="004E02F6">
        <w:rPr>
          <w:rFonts w:ascii="Arial" w:hAnsi="Arial" w:cs="Arial"/>
          <w:sz w:val="20"/>
        </w:rPr>
        <w:t xml:space="preserve"> диапазону</w:t>
      </w:r>
      <w:r w:rsidR="001B4D05" w:rsidRPr="004E02F6">
        <w:rPr>
          <w:rFonts w:ascii="Arial" w:hAnsi="Arial" w:cs="Arial"/>
          <w:sz w:val="20"/>
        </w:rPr>
        <w:t xml:space="preserve"> </w:t>
      </w:r>
      <w:r w:rsidR="00A31062" w:rsidRPr="004E02F6">
        <w:rPr>
          <w:rFonts w:ascii="Arial" w:hAnsi="Arial" w:cs="Arial"/>
          <w:sz w:val="20"/>
        </w:rPr>
        <w:t>(</w:t>
      </w:r>
      <w:r w:rsidR="001B4D05" w:rsidRPr="004E02F6">
        <w:rPr>
          <w:rFonts w:ascii="Arial" w:hAnsi="Arial" w:cs="Arial"/>
          <w:sz w:val="20"/>
        </w:rPr>
        <w:t>180</w:t>
      </w:r>
      <w:r w:rsidR="00D14180" w:rsidRPr="004E02F6">
        <w:rPr>
          <w:rFonts w:ascii="Arial" w:hAnsi="Arial" w:cs="Arial"/>
          <w:sz w:val="20"/>
        </w:rPr>
        <w:t xml:space="preserve"> </w:t>
      </w:r>
      <w:r w:rsidR="00A31062" w:rsidRPr="004E02F6">
        <w:rPr>
          <w:rFonts w:ascii="Arial" w:hAnsi="Arial" w:cs="Arial"/>
          <w:sz w:val="20"/>
        </w:rPr>
        <w:t>±</w:t>
      </w:r>
      <w:r w:rsidR="00D14180" w:rsidRPr="004E02F6">
        <w:rPr>
          <w:rFonts w:ascii="Arial" w:hAnsi="Arial" w:cs="Arial"/>
          <w:sz w:val="20"/>
        </w:rPr>
        <w:t xml:space="preserve"> </w:t>
      </w:r>
      <w:r w:rsidR="001B4D05" w:rsidRPr="004E02F6">
        <w:rPr>
          <w:rFonts w:ascii="Arial" w:hAnsi="Arial" w:cs="Arial"/>
          <w:sz w:val="20"/>
        </w:rPr>
        <w:t>5</w:t>
      </w:r>
      <w:r w:rsidR="00A31062" w:rsidRPr="004E02F6">
        <w:rPr>
          <w:rFonts w:ascii="Arial" w:hAnsi="Arial" w:cs="Arial"/>
          <w:sz w:val="20"/>
        </w:rPr>
        <w:t>)</w:t>
      </w:r>
      <w:r w:rsidR="001B4D05" w:rsidRPr="004E02F6">
        <w:rPr>
          <w:rFonts w:ascii="Arial" w:hAnsi="Arial" w:cs="Arial"/>
          <w:sz w:val="20"/>
        </w:rPr>
        <w:t xml:space="preserve"> мм, испытание повторяют с измененной массой воды.</w:t>
      </w:r>
    </w:p>
    <w:p w14:paraId="60E32611" w14:textId="7427A2CB" w:rsidR="001B4D05" w:rsidRPr="004E02F6" w:rsidRDefault="009834AF" w:rsidP="004E02F6">
      <w:pPr>
        <w:pStyle w:val="ConsPlusNormal"/>
        <w:ind w:firstLine="567"/>
        <w:jc w:val="both"/>
        <w:rPr>
          <w:rFonts w:ascii="Arial" w:hAnsi="Arial" w:cs="Arial"/>
          <w:sz w:val="20"/>
        </w:rPr>
      </w:pPr>
      <w:r w:rsidRPr="004E02F6">
        <w:rPr>
          <w:rFonts w:ascii="Arial" w:hAnsi="Arial" w:cs="Arial"/>
          <w:sz w:val="20"/>
        </w:rPr>
        <w:t>6</w:t>
      </w:r>
      <w:r w:rsidR="001B4D05" w:rsidRPr="004E02F6">
        <w:rPr>
          <w:rFonts w:ascii="Arial" w:hAnsi="Arial" w:cs="Arial"/>
          <w:sz w:val="20"/>
        </w:rPr>
        <w:t>.4 Для определения сроков схватывания используют гипсовое тесто стандартной консистенции. Сущность метода состоит в определении времени от начала контакта гипсового вяжущего с водой до начала и конца схватывания теста.</w:t>
      </w:r>
    </w:p>
    <w:p w14:paraId="0538442A" w14:textId="47ED7867" w:rsidR="001B4D05" w:rsidRPr="004E02F6" w:rsidRDefault="009834AF" w:rsidP="004E02F6">
      <w:pPr>
        <w:pStyle w:val="ConsPlusNormal"/>
        <w:ind w:firstLine="567"/>
        <w:jc w:val="both"/>
        <w:rPr>
          <w:rFonts w:ascii="Arial" w:hAnsi="Arial" w:cs="Arial"/>
          <w:sz w:val="20"/>
        </w:rPr>
      </w:pPr>
      <w:r w:rsidRPr="004E02F6">
        <w:rPr>
          <w:rFonts w:ascii="Arial" w:hAnsi="Arial" w:cs="Arial"/>
          <w:sz w:val="20"/>
        </w:rPr>
        <w:t>6</w:t>
      </w:r>
      <w:r w:rsidR="001B4D05" w:rsidRPr="004E02F6">
        <w:rPr>
          <w:rFonts w:ascii="Arial" w:hAnsi="Arial" w:cs="Arial"/>
          <w:sz w:val="20"/>
        </w:rPr>
        <w:t>.5 Для определения сроков схватывания применяют:</w:t>
      </w:r>
    </w:p>
    <w:p w14:paraId="5A9BC34B" w14:textId="12A93A6B" w:rsidR="001B4D05" w:rsidRPr="004E02F6" w:rsidRDefault="00D14180"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секундомер;</w:t>
      </w:r>
    </w:p>
    <w:p w14:paraId="249FEB64" w14:textId="3878B15E" w:rsidR="001B4D05" w:rsidRPr="004E02F6" w:rsidRDefault="00D14180" w:rsidP="004E02F6">
      <w:pPr>
        <w:pStyle w:val="ConsPlusNormal"/>
        <w:ind w:firstLine="567"/>
        <w:jc w:val="both"/>
        <w:rPr>
          <w:rFonts w:ascii="Arial" w:hAnsi="Arial" w:cs="Arial"/>
          <w:sz w:val="20"/>
        </w:rPr>
      </w:pPr>
      <w:r w:rsidRPr="004E02F6">
        <w:rPr>
          <w:rFonts w:ascii="Arial" w:hAnsi="Arial" w:cs="Arial"/>
          <w:sz w:val="20"/>
        </w:rPr>
        <w:t xml:space="preserve">- </w:t>
      </w:r>
      <w:r w:rsidR="001B4D05" w:rsidRPr="004E02F6">
        <w:rPr>
          <w:rFonts w:ascii="Arial" w:hAnsi="Arial" w:cs="Arial"/>
          <w:sz w:val="20"/>
        </w:rPr>
        <w:t xml:space="preserve">коническое кольцо из </w:t>
      </w:r>
      <w:proofErr w:type="gramStart"/>
      <w:r w:rsidR="001B4D05" w:rsidRPr="004E02F6">
        <w:rPr>
          <w:rFonts w:ascii="Arial" w:hAnsi="Arial" w:cs="Arial"/>
          <w:sz w:val="20"/>
        </w:rPr>
        <w:t>коррозионно-стойкого</w:t>
      </w:r>
      <w:proofErr w:type="gramEnd"/>
      <w:r w:rsidR="001B4D05" w:rsidRPr="004E02F6">
        <w:rPr>
          <w:rFonts w:ascii="Arial" w:hAnsi="Arial" w:cs="Arial"/>
          <w:sz w:val="20"/>
        </w:rPr>
        <w:t xml:space="preserve"> материала </w:t>
      </w:r>
      <w:r w:rsidRPr="004E02F6">
        <w:rPr>
          <w:rFonts w:ascii="Arial" w:hAnsi="Arial" w:cs="Arial"/>
          <w:sz w:val="20"/>
        </w:rPr>
        <w:t xml:space="preserve">(рисунок </w:t>
      </w:r>
      <w:r w:rsidR="007A0F66" w:rsidRPr="004E02F6">
        <w:rPr>
          <w:rFonts w:ascii="Arial" w:hAnsi="Arial" w:cs="Arial"/>
          <w:sz w:val="20"/>
        </w:rPr>
        <w:t>3</w:t>
      </w:r>
      <w:r w:rsidRPr="004E02F6">
        <w:rPr>
          <w:rFonts w:ascii="Arial" w:hAnsi="Arial" w:cs="Arial"/>
          <w:sz w:val="20"/>
        </w:rPr>
        <w:t>);</w:t>
      </w:r>
    </w:p>
    <w:p w14:paraId="4CB4CABB" w14:textId="77777777" w:rsidR="001B4D05" w:rsidRPr="00F17EC3" w:rsidRDefault="001B4D05" w:rsidP="00884FE2">
      <w:pPr>
        <w:pStyle w:val="ConsPlusNormal"/>
        <w:rPr>
          <w:rFonts w:ascii="Arial" w:hAnsi="Arial" w:cs="Arial"/>
          <w:sz w:val="24"/>
          <w:szCs w:val="24"/>
        </w:rPr>
      </w:pPr>
    </w:p>
    <w:p w14:paraId="72D61EBD" w14:textId="2E629E0B" w:rsidR="001B4D05" w:rsidRPr="00F17EC3" w:rsidRDefault="00B312C7" w:rsidP="00445ED0">
      <w:pPr>
        <w:pStyle w:val="ConsPlusNormal"/>
        <w:ind w:firstLine="540"/>
        <w:jc w:val="center"/>
        <w:rPr>
          <w:rFonts w:ascii="Arial" w:hAnsi="Arial" w:cs="Arial"/>
          <w:sz w:val="24"/>
          <w:szCs w:val="24"/>
        </w:rPr>
      </w:pPr>
      <w:r w:rsidRPr="00F17EC3">
        <w:rPr>
          <w:rFonts w:ascii="Arial" w:hAnsi="Arial" w:cs="Arial"/>
          <w:noProof/>
          <w:sz w:val="24"/>
          <w:szCs w:val="24"/>
        </w:rPr>
        <w:lastRenderedPageBreak/>
        <w:drawing>
          <wp:inline distT="0" distB="0" distL="0" distR="0" wp14:anchorId="3A500B44" wp14:editId="3CA6C25C">
            <wp:extent cx="2524692" cy="1794996"/>
            <wp:effectExtent l="0" t="0" r="0" b="8890"/>
            <wp:docPr id="4" name="Рисунок 3" descr="base_44_85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44_85_2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692" cy="1794996"/>
                    </a:xfrm>
                    <a:prstGeom prst="rect">
                      <a:avLst/>
                    </a:prstGeom>
                    <a:noFill/>
                    <a:ln>
                      <a:noFill/>
                    </a:ln>
                  </pic:spPr>
                </pic:pic>
              </a:graphicData>
            </a:graphic>
          </wp:inline>
        </w:drawing>
      </w:r>
    </w:p>
    <w:p w14:paraId="38532E0E" w14:textId="7301C2EE" w:rsidR="001B4D05" w:rsidRPr="004E02F6" w:rsidRDefault="007A0F66" w:rsidP="004E02F6">
      <w:pPr>
        <w:pStyle w:val="ConsPlusNormal"/>
        <w:ind w:firstLine="540"/>
        <w:jc w:val="center"/>
        <w:rPr>
          <w:rFonts w:ascii="Arial" w:hAnsi="Arial" w:cs="Arial"/>
          <w:sz w:val="20"/>
          <w:szCs w:val="24"/>
        </w:rPr>
      </w:pPr>
      <w:r w:rsidRPr="004E02F6">
        <w:rPr>
          <w:rFonts w:ascii="Arial" w:hAnsi="Arial" w:cs="Arial"/>
          <w:sz w:val="20"/>
          <w:szCs w:val="24"/>
        </w:rPr>
        <w:t>Рисунок 3</w:t>
      </w:r>
    </w:p>
    <w:p w14:paraId="1D5C24F0" w14:textId="77777777" w:rsidR="007A0F66" w:rsidRPr="00F17EC3" w:rsidRDefault="007A0F66" w:rsidP="00445ED0">
      <w:pPr>
        <w:pStyle w:val="ConsPlusNormal"/>
        <w:ind w:firstLine="540"/>
        <w:jc w:val="center"/>
        <w:rPr>
          <w:rFonts w:ascii="Arial" w:hAnsi="Arial" w:cs="Arial"/>
          <w:sz w:val="24"/>
          <w:szCs w:val="24"/>
        </w:rPr>
      </w:pPr>
    </w:p>
    <w:p w14:paraId="6A1A9F68" w14:textId="29059318" w:rsidR="001B4D05" w:rsidRPr="004E02F6" w:rsidRDefault="00D14180"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1B4D05" w:rsidRPr="004E02F6">
        <w:rPr>
          <w:rFonts w:ascii="Arial" w:hAnsi="Arial" w:cs="Arial"/>
          <w:sz w:val="20"/>
          <w:szCs w:val="24"/>
        </w:rPr>
        <w:t xml:space="preserve">прибор Вика с массой подвижной части </w:t>
      </w:r>
      <w:r w:rsidR="00A31062" w:rsidRPr="004E02F6">
        <w:rPr>
          <w:rFonts w:ascii="Arial" w:hAnsi="Arial" w:cs="Arial"/>
          <w:sz w:val="20"/>
          <w:szCs w:val="24"/>
        </w:rPr>
        <w:t>(</w:t>
      </w:r>
      <w:r w:rsidR="001B4D05" w:rsidRPr="004E02F6">
        <w:rPr>
          <w:rFonts w:ascii="Arial" w:hAnsi="Arial" w:cs="Arial"/>
          <w:sz w:val="20"/>
          <w:szCs w:val="24"/>
        </w:rPr>
        <w:t xml:space="preserve">300 </w:t>
      </w:r>
      <w:r w:rsidR="00A31062" w:rsidRPr="004E02F6">
        <w:rPr>
          <w:rFonts w:ascii="Arial" w:hAnsi="Arial" w:cs="Arial"/>
          <w:sz w:val="20"/>
          <w:szCs w:val="24"/>
        </w:rPr>
        <w:t>±</w:t>
      </w:r>
      <w:r w:rsidR="001B4D05" w:rsidRPr="004E02F6">
        <w:rPr>
          <w:rFonts w:ascii="Arial" w:hAnsi="Arial" w:cs="Arial"/>
          <w:sz w:val="20"/>
          <w:szCs w:val="24"/>
        </w:rPr>
        <w:t xml:space="preserve"> 2</w:t>
      </w:r>
      <w:r w:rsidR="00A31062" w:rsidRPr="004E02F6">
        <w:rPr>
          <w:rFonts w:ascii="Arial" w:hAnsi="Arial" w:cs="Arial"/>
          <w:sz w:val="20"/>
          <w:szCs w:val="24"/>
        </w:rPr>
        <w:t>)</w:t>
      </w:r>
      <w:r w:rsidR="001B4D05" w:rsidRPr="004E02F6">
        <w:rPr>
          <w:rFonts w:ascii="Arial" w:hAnsi="Arial" w:cs="Arial"/>
          <w:sz w:val="20"/>
          <w:szCs w:val="24"/>
        </w:rPr>
        <w:t xml:space="preserve"> г. Размеры иглы приведены на </w:t>
      </w:r>
      <w:r w:rsidRPr="004E02F6">
        <w:rPr>
          <w:rFonts w:ascii="Arial" w:hAnsi="Arial" w:cs="Arial"/>
          <w:sz w:val="20"/>
          <w:szCs w:val="24"/>
        </w:rPr>
        <w:t>рисунке</w:t>
      </w:r>
      <w:r w:rsidR="001B4D05" w:rsidRPr="004E02F6">
        <w:rPr>
          <w:rFonts w:ascii="Arial" w:hAnsi="Arial" w:cs="Arial"/>
          <w:sz w:val="20"/>
          <w:szCs w:val="24"/>
        </w:rPr>
        <w:t xml:space="preserve"> 4. Игла должна быть изготовлена из твердой нержавеющей стальной проволоки с полированной поверхностью и не иметь искривлений;</w:t>
      </w:r>
    </w:p>
    <w:p w14:paraId="74DF0403" w14:textId="71E97C85" w:rsidR="007A0F66" w:rsidRPr="004E02F6" w:rsidRDefault="00D14180"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w:r w:rsidR="007A0F66" w:rsidRPr="004E02F6">
        <w:rPr>
          <w:rFonts w:ascii="Arial" w:hAnsi="Arial" w:cs="Arial"/>
          <w:sz w:val="20"/>
          <w:szCs w:val="24"/>
        </w:rPr>
        <w:t xml:space="preserve">полированную пластину из </w:t>
      </w:r>
      <w:proofErr w:type="gramStart"/>
      <w:r w:rsidR="007A0F66" w:rsidRPr="004E02F6">
        <w:rPr>
          <w:rFonts w:ascii="Arial" w:hAnsi="Arial" w:cs="Arial"/>
          <w:sz w:val="20"/>
          <w:szCs w:val="24"/>
        </w:rPr>
        <w:t>коррозионно-стойкого</w:t>
      </w:r>
      <w:proofErr w:type="gramEnd"/>
      <w:r w:rsidR="007A0F66" w:rsidRPr="004E02F6">
        <w:rPr>
          <w:rFonts w:ascii="Arial" w:hAnsi="Arial" w:cs="Arial"/>
          <w:sz w:val="20"/>
          <w:szCs w:val="24"/>
        </w:rPr>
        <w:t xml:space="preserve"> материала размер</w:t>
      </w:r>
      <w:r w:rsidRPr="004E02F6">
        <w:rPr>
          <w:rFonts w:ascii="Arial" w:hAnsi="Arial" w:cs="Arial"/>
          <w:sz w:val="20"/>
          <w:szCs w:val="24"/>
        </w:rPr>
        <w:t>ам</w:t>
      </w:r>
      <w:r w:rsidR="007A0F66" w:rsidRPr="004E02F6">
        <w:rPr>
          <w:rFonts w:ascii="Arial" w:hAnsi="Arial" w:cs="Arial"/>
          <w:sz w:val="20"/>
          <w:szCs w:val="24"/>
        </w:rPr>
        <w:t xml:space="preserve"> не менее 100 </w:t>
      </w:r>
      <w:r w:rsidRPr="004E02F6">
        <w:rPr>
          <w:rFonts w:ascii="Arial" w:hAnsi="Arial" w:cs="Arial"/>
          <w:sz w:val="20"/>
          <w:szCs w:val="24"/>
        </w:rPr>
        <w:t>×</w:t>
      </w:r>
      <w:r w:rsidR="007A0F66" w:rsidRPr="004E02F6">
        <w:rPr>
          <w:rFonts w:ascii="Arial" w:hAnsi="Arial" w:cs="Arial"/>
          <w:sz w:val="20"/>
          <w:szCs w:val="24"/>
        </w:rPr>
        <w:t xml:space="preserve"> 100 мм.</w:t>
      </w:r>
    </w:p>
    <w:p w14:paraId="2AA9E50C" w14:textId="5687F291" w:rsidR="007A0F66" w:rsidRPr="004E02F6" w:rsidRDefault="009E55D0" w:rsidP="004E02F6">
      <w:pPr>
        <w:pStyle w:val="ConsPlusNormal"/>
        <w:ind w:firstLine="567"/>
        <w:jc w:val="both"/>
        <w:rPr>
          <w:rFonts w:ascii="Arial" w:hAnsi="Arial" w:cs="Arial"/>
          <w:sz w:val="20"/>
          <w:szCs w:val="24"/>
        </w:rPr>
      </w:pPr>
      <w:r w:rsidRPr="004E02F6">
        <w:rPr>
          <w:rFonts w:ascii="Arial" w:hAnsi="Arial" w:cs="Arial"/>
          <w:sz w:val="20"/>
          <w:szCs w:val="24"/>
        </w:rPr>
        <w:t>6.6</w:t>
      </w:r>
      <w:r w:rsidR="007A0F66" w:rsidRPr="004E02F6">
        <w:rPr>
          <w:rFonts w:ascii="Arial" w:hAnsi="Arial" w:cs="Arial"/>
          <w:sz w:val="20"/>
          <w:szCs w:val="24"/>
        </w:rPr>
        <w:t xml:space="preserve"> Перед началом испытания проверяют, свободно ли опускается стержень прибора Вика, а также нулевое положение подвижной части.</w:t>
      </w:r>
    </w:p>
    <w:p w14:paraId="1A624E32" w14:textId="1052B572" w:rsidR="001B4D05" w:rsidRPr="004E02F6" w:rsidRDefault="007A0F66" w:rsidP="004E02F6">
      <w:pPr>
        <w:pStyle w:val="ConsPlusNormal"/>
        <w:ind w:firstLine="567"/>
        <w:jc w:val="both"/>
        <w:rPr>
          <w:rFonts w:ascii="Arial" w:hAnsi="Arial" w:cs="Arial"/>
          <w:sz w:val="20"/>
          <w:szCs w:val="24"/>
        </w:rPr>
      </w:pPr>
      <w:r w:rsidRPr="004E02F6">
        <w:rPr>
          <w:rFonts w:ascii="Arial" w:hAnsi="Arial" w:cs="Arial"/>
          <w:sz w:val="20"/>
          <w:szCs w:val="24"/>
        </w:rPr>
        <w:t xml:space="preserve">Кольцо, предварительно протертое и смазанное минеральным маслом и установленное на полированную пластинку, заполняют тестом. Для удаления попавшего в тесто воздуха кольцо с пластинкой </w:t>
      </w:r>
      <w:r w:rsidR="00D14180" w:rsidRPr="004E02F6">
        <w:rPr>
          <w:rFonts w:ascii="Arial" w:hAnsi="Arial" w:cs="Arial"/>
          <w:sz w:val="20"/>
          <w:szCs w:val="24"/>
        </w:rPr>
        <w:t>четыре</w:t>
      </w:r>
      <w:r w:rsidRPr="004E02F6">
        <w:rPr>
          <w:rFonts w:ascii="Arial" w:hAnsi="Arial" w:cs="Arial"/>
          <w:sz w:val="20"/>
          <w:szCs w:val="24"/>
        </w:rPr>
        <w:t xml:space="preserve"> - </w:t>
      </w:r>
      <w:r w:rsidR="00D14180" w:rsidRPr="004E02F6">
        <w:rPr>
          <w:rFonts w:ascii="Arial" w:hAnsi="Arial" w:cs="Arial"/>
          <w:sz w:val="20"/>
          <w:szCs w:val="24"/>
        </w:rPr>
        <w:t>пять</w:t>
      </w:r>
      <w:r w:rsidRPr="004E02F6">
        <w:rPr>
          <w:rFonts w:ascii="Arial" w:hAnsi="Arial" w:cs="Arial"/>
          <w:sz w:val="20"/>
          <w:szCs w:val="24"/>
        </w:rPr>
        <w:t xml:space="preserve"> раз встряхивают путем поднятия и опускания одной из сторон пластинки примерно на 10 мм. После этого излишки теста срезают линейкой и заполненную форму на пластинке устанавливают на основании прибора Вика.</w:t>
      </w:r>
    </w:p>
    <w:p w14:paraId="2E434CBD" w14:textId="77777777" w:rsidR="00445ED0" w:rsidRPr="00F17EC3" w:rsidRDefault="00884FE2" w:rsidP="00445ED0">
      <w:pPr>
        <w:pStyle w:val="ConsPlusNormal"/>
        <w:ind w:firstLine="540"/>
        <w:jc w:val="center"/>
        <w:rPr>
          <w:rFonts w:ascii="Arial" w:hAnsi="Arial" w:cs="Arial"/>
          <w:sz w:val="24"/>
          <w:szCs w:val="24"/>
        </w:rPr>
      </w:pPr>
      <w:r w:rsidRPr="00F17EC3">
        <w:rPr>
          <w:rFonts w:ascii="Arial" w:hAnsi="Arial" w:cs="Arial"/>
          <w:noProof/>
          <w:sz w:val="24"/>
          <w:szCs w:val="24"/>
        </w:rPr>
        <w:drawing>
          <wp:inline distT="0" distB="0" distL="0" distR="0" wp14:anchorId="7497DACC" wp14:editId="66FB2AEB">
            <wp:extent cx="1104454" cy="1864995"/>
            <wp:effectExtent l="0" t="0" r="0" b="0"/>
            <wp:docPr id="5" name="Рисунок 4" descr="base_44_85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44_85_2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766" cy="1865522"/>
                    </a:xfrm>
                    <a:prstGeom prst="rect">
                      <a:avLst/>
                    </a:prstGeom>
                    <a:noFill/>
                    <a:ln>
                      <a:noFill/>
                    </a:ln>
                  </pic:spPr>
                </pic:pic>
              </a:graphicData>
            </a:graphic>
          </wp:inline>
        </w:drawing>
      </w:r>
    </w:p>
    <w:p w14:paraId="4183C3D9" w14:textId="246C6310" w:rsidR="001B4D05" w:rsidRPr="004E02F6" w:rsidRDefault="007A0F66" w:rsidP="00445ED0">
      <w:pPr>
        <w:pStyle w:val="ConsPlusNormal"/>
        <w:ind w:firstLine="540"/>
        <w:jc w:val="center"/>
        <w:rPr>
          <w:rFonts w:ascii="Arial" w:hAnsi="Arial" w:cs="Arial"/>
          <w:sz w:val="20"/>
          <w:szCs w:val="24"/>
        </w:rPr>
      </w:pPr>
      <w:r w:rsidRPr="004E02F6">
        <w:rPr>
          <w:rFonts w:ascii="Arial" w:hAnsi="Arial" w:cs="Arial"/>
          <w:sz w:val="20"/>
          <w:szCs w:val="24"/>
        </w:rPr>
        <w:t>Рисунок 4</w:t>
      </w:r>
    </w:p>
    <w:p w14:paraId="76FD427B" w14:textId="77777777" w:rsidR="001B4D05" w:rsidRPr="004E02F6" w:rsidRDefault="001B4D05" w:rsidP="004E02F6">
      <w:pPr>
        <w:pStyle w:val="ConsPlusNormal"/>
        <w:ind w:firstLine="540"/>
        <w:jc w:val="both"/>
        <w:rPr>
          <w:rFonts w:ascii="Arial" w:hAnsi="Arial" w:cs="Arial"/>
          <w:sz w:val="20"/>
          <w:szCs w:val="24"/>
        </w:rPr>
      </w:pPr>
    </w:p>
    <w:p w14:paraId="6DFA6055" w14:textId="307757F5" w:rsidR="008B70FF" w:rsidRPr="004E02F6" w:rsidRDefault="001B4D05" w:rsidP="004E02F6">
      <w:pPr>
        <w:pStyle w:val="ConsPlusNormal"/>
        <w:ind w:firstLine="567"/>
        <w:jc w:val="both"/>
        <w:rPr>
          <w:rFonts w:ascii="Arial" w:hAnsi="Arial" w:cs="Arial"/>
          <w:sz w:val="20"/>
          <w:szCs w:val="24"/>
        </w:rPr>
      </w:pPr>
      <w:r w:rsidRPr="004E02F6">
        <w:rPr>
          <w:rFonts w:ascii="Arial" w:hAnsi="Arial" w:cs="Arial"/>
          <w:sz w:val="20"/>
          <w:szCs w:val="24"/>
        </w:rPr>
        <w:t xml:space="preserve">Подвижную часть прибора с иглой устанавливают в такое положение, при котором конец иглы касается поверхности гипсового теста, а затем иглу свободно опускают в кольцо с тестом. Погружение проводят один раз каждые 30 с, начиная с целого числа минут. После каждого погружения иглу тщательно вытирают, а пластинку вместе с кольцом передвигают так, </w:t>
      </w:r>
      <w:r w:rsidR="008B70FF" w:rsidRPr="004E02F6">
        <w:rPr>
          <w:rFonts w:ascii="Arial" w:hAnsi="Arial" w:cs="Arial"/>
          <w:sz w:val="20"/>
          <w:szCs w:val="24"/>
        </w:rPr>
        <w:t>чтобы каждое последующее погружение иглы находилось на расстоянии не менее 10 мм от мест предыдущих погружений и края кольца. После каждого погружения иглу протирают.</w:t>
      </w:r>
    </w:p>
    <w:p w14:paraId="394E8807" w14:textId="108A0043" w:rsidR="001B4D05" w:rsidRPr="004E02F6" w:rsidRDefault="001B4D05" w:rsidP="004E02F6">
      <w:pPr>
        <w:pStyle w:val="ConsPlusNormal"/>
        <w:ind w:firstLine="567"/>
        <w:jc w:val="both"/>
        <w:rPr>
          <w:rFonts w:ascii="Arial" w:hAnsi="Arial" w:cs="Arial"/>
          <w:sz w:val="20"/>
          <w:szCs w:val="24"/>
        </w:rPr>
      </w:pPr>
      <w:r w:rsidRPr="004E02F6">
        <w:rPr>
          <w:rFonts w:ascii="Arial" w:hAnsi="Arial" w:cs="Arial"/>
          <w:sz w:val="20"/>
          <w:szCs w:val="24"/>
        </w:rPr>
        <w:t xml:space="preserve">Начало схватывания определяют числом минут, истекших от момента добавления вяжущего к воде до момента, когда свободно опущенная игла после погружения в тесто первый раз не доходит до поверхности пластинки, а конец схватывания </w:t>
      </w:r>
      <w:r w:rsidR="00D14180" w:rsidRPr="004E02F6">
        <w:rPr>
          <w:rFonts w:ascii="Arial" w:hAnsi="Arial" w:cs="Arial"/>
          <w:sz w:val="20"/>
          <w:szCs w:val="24"/>
        </w:rPr>
        <w:t>—</w:t>
      </w:r>
      <w:r w:rsidRPr="004E02F6">
        <w:rPr>
          <w:rFonts w:ascii="Arial" w:hAnsi="Arial" w:cs="Arial"/>
          <w:sz w:val="20"/>
          <w:szCs w:val="24"/>
        </w:rPr>
        <w:t xml:space="preserve"> когда свободно опущенная игла погружается на глубину не более 1 мм. Время начала и конца схватывания выражают числом минут.</w:t>
      </w:r>
    </w:p>
    <w:p w14:paraId="7B618B59" w14:textId="660F271D" w:rsidR="00884FE2" w:rsidRPr="004E02F6" w:rsidRDefault="009E55D0" w:rsidP="004E02F6">
      <w:pPr>
        <w:pStyle w:val="ConsPlusNormal"/>
        <w:spacing w:before="240" w:after="120"/>
        <w:ind w:firstLine="567"/>
        <w:rPr>
          <w:rFonts w:ascii="Arial" w:hAnsi="Arial" w:cs="Arial"/>
          <w:b/>
          <w:sz w:val="24"/>
          <w:szCs w:val="24"/>
        </w:rPr>
      </w:pPr>
      <w:r w:rsidRPr="004E02F6">
        <w:rPr>
          <w:rFonts w:ascii="Arial" w:hAnsi="Arial" w:cs="Arial"/>
          <w:b/>
          <w:sz w:val="24"/>
          <w:szCs w:val="24"/>
        </w:rPr>
        <w:t>7 Определение предела прочности на растяжение при изгибе и при сжатии</w:t>
      </w:r>
    </w:p>
    <w:p w14:paraId="682BCEDD" w14:textId="09E1F837" w:rsidR="00884FE2" w:rsidRPr="004E02F6" w:rsidRDefault="00D14180" w:rsidP="004E02F6">
      <w:pPr>
        <w:pStyle w:val="ConsPlusNormal"/>
        <w:ind w:firstLine="567"/>
        <w:jc w:val="both"/>
        <w:rPr>
          <w:rFonts w:ascii="Arial" w:hAnsi="Arial" w:cs="Arial"/>
          <w:sz w:val="20"/>
          <w:szCs w:val="24"/>
        </w:rPr>
      </w:pPr>
      <w:r w:rsidRPr="004E02F6">
        <w:rPr>
          <w:rFonts w:ascii="Arial" w:hAnsi="Arial" w:cs="Arial"/>
          <w:sz w:val="20"/>
          <w:szCs w:val="24"/>
        </w:rPr>
        <w:t xml:space="preserve">7.1 </w:t>
      </w:r>
      <w:r w:rsidR="00884FE2" w:rsidRPr="004E02F6">
        <w:rPr>
          <w:rFonts w:ascii="Arial" w:hAnsi="Arial" w:cs="Arial"/>
          <w:sz w:val="20"/>
          <w:szCs w:val="24"/>
        </w:rPr>
        <w:t xml:space="preserve">Прочность на растяжение при изгибе и при сжатии определяют на образцах-призмах размерами </w:t>
      </w:r>
      <w:r w:rsidRPr="004E02F6">
        <w:rPr>
          <w:rFonts w:ascii="Arial" w:hAnsi="Arial" w:cs="Arial"/>
          <w:sz w:val="20"/>
          <w:szCs w:val="24"/>
        </w:rPr>
        <w:t>160</w:t>
      </w:r>
      <w:r w:rsidR="00884FE2" w:rsidRPr="004E02F6">
        <w:rPr>
          <w:rFonts w:ascii="Arial" w:hAnsi="Arial" w:cs="Arial"/>
          <w:sz w:val="20"/>
          <w:szCs w:val="24"/>
        </w:rPr>
        <w:t xml:space="preserve"> </w:t>
      </w:r>
      <w:r w:rsidRPr="004E02F6">
        <w:rPr>
          <w:rFonts w:ascii="Arial" w:hAnsi="Arial" w:cs="Arial"/>
          <w:sz w:val="20"/>
          <w:szCs w:val="24"/>
        </w:rPr>
        <w:t>×</w:t>
      </w:r>
      <w:r w:rsidR="00884FE2" w:rsidRPr="004E02F6">
        <w:rPr>
          <w:rFonts w:ascii="Arial" w:hAnsi="Arial" w:cs="Arial"/>
          <w:sz w:val="20"/>
          <w:szCs w:val="24"/>
        </w:rPr>
        <w:t xml:space="preserve"> 40 </w:t>
      </w:r>
      <w:r w:rsidRPr="004E02F6">
        <w:rPr>
          <w:rFonts w:ascii="Arial" w:hAnsi="Arial" w:cs="Arial"/>
          <w:sz w:val="20"/>
          <w:szCs w:val="24"/>
        </w:rPr>
        <w:t>×</w:t>
      </w:r>
      <w:r w:rsidR="00884FE2" w:rsidRPr="004E02F6">
        <w:rPr>
          <w:rFonts w:ascii="Arial" w:hAnsi="Arial" w:cs="Arial"/>
          <w:sz w:val="20"/>
          <w:szCs w:val="24"/>
        </w:rPr>
        <w:t xml:space="preserve"> </w:t>
      </w:r>
      <w:r w:rsidRPr="004E02F6">
        <w:rPr>
          <w:rFonts w:ascii="Arial" w:hAnsi="Arial" w:cs="Arial"/>
          <w:sz w:val="20"/>
          <w:szCs w:val="24"/>
        </w:rPr>
        <w:t>4</w:t>
      </w:r>
      <w:r w:rsidR="00884FE2" w:rsidRPr="004E02F6">
        <w:rPr>
          <w:rFonts w:ascii="Arial" w:hAnsi="Arial" w:cs="Arial"/>
          <w:sz w:val="20"/>
          <w:szCs w:val="24"/>
        </w:rPr>
        <w:t xml:space="preserve">0 мм, изготовленных из </w:t>
      </w:r>
      <w:r w:rsidR="00E0733D" w:rsidRPr="004E02F6">
        <w:rPr>
          <w:rFonts w:ascii="Arial" w:hAnsi="Arial" w:cs="Arial"/>
          <w:sz w:val="20"/>
          <w:szCs w:val="24"/>
        </w:rPr>
        <w:t>гипсового теста стандартной консистенции</w:t>
      </w:r>
      <w:r w:rsidR="00884FE2" w:rsidRPr="004E02F6">
        <w:rPr>
          <w:rFonts w:ascii="Arial" w:hAnsi="Arial" w:cs="Arial"/>
          <w:sz w:val="20"/>
          <w:szCs w:val="24"/>
        </w:rPr>
        <w:t>.</w:t>
      </w:r>
    </w:p>
    <w:p w14:paraId="73ABE619" w14:textId="4FE2C342" w:rsidR="00884FE2" w:rsidRPr="004E02F6" w:rsidRDefault="00681774" w:rsidP="004E02F6">
      <w:pPr>
        <w:pStyle w:val="ConsPlusNormal"/>
        <w:spacing w:before="240" w:after="120"/>
        <w:ind w:firstLine="567"/>
        <w:jc w:val="both"/>
        <w:rPr>
          <w:rFonts w:ascii="Arial" w:hAnsi="Arial" w:cs="Arial"/>
          <w:b/>
          <w:sz w:val="20"/>
          <w:szCs w:val="24"/>
        </w:rPr>
      </w:pPr>
      <w:r w:rsidRPr="004E02F6">
        <w:rPr>
          <w:rFonts w:ascii="Arial" w:hAnsi="Arial" w:cs="Arial"/>
          <w:b/>
          <w:sz w:val="20"/>
          <w:szCs w:val="24"/>
        </w:rPr>
        <w:t>7.</w:t>
      </w:r>
      <w:r w:rsidR="00D14180" w:rsidRPr="004E02F6">
        <w:rPr>
          <w:rFonts w:ascii="Arial" w:hAnsi="Arial" w:cs="Arial"/>
          <w:b/>
          <w:sz w:val="20"/>
          <w:szCs w:val="24"/>
        </w:rPr>
        <w:t>2</w:t>
      </w:r>
      <w:r w:rsidR="00884FE2" w:rsidRPr="004E02F6">
        <w:rPr>
          <w:rFonts w:ascii="Arial" w:hAnsi="Arial" w:cs="Arial"/>
          <w:b/>
          <w:sz w:val="20"/>
          <w:szCs w:val="24"/>
        </w:rPr>
        <w:t xml:space="preserve"> Средства испытания</w:t>
      </w:r>
    </w:p>
    <w:p w14:paraId="751321F0" w14:textId="0AAD7594"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Чаша</w:t>
      </w:r>
      <w:r w:rsidR="00D14180" w:rsidRPr="004E02F6">
        <w:rPr>
          <w:rFonts w:ascii="Arial" w:hAnsi="Arial" w:cs="Arial"/>
          <w:sz w:val="20"/>
        </w:rPr>
        <w:t>.</w:t>
      </w:r>
    </w:p>
    <w:p w14:paraId="24A749EA" w14:textId="70E4B443" w:rsidR="00884FE2" w:rsidRPr="004E02F6" w:rsidRDefault="00D14180" w:rsidP="004E02F6">
      <w:pPr>
        <w:pStyle w:val="ConsPlusNormal"/>
        <w:ind w:firstLine="567"/>
        <w:jc w:val="both"/>
        <w:rPr>
          <w:rFonts w:ascii="Arial" w:hAnsi="Arial" w:cs="Arial"/>
          <w:sz w:val="20"/>
        </w:rPr>
      </w:pPr>
      <w:r w:rsidRPr="004E02F6">
        <w:rPr>
          <w:rFonts w:ascii="Arial" w:hAnsi="Arial" w:cs="Arial"/>
          <w:sz w:val="20"/>
        </w:rPr>
        <w:t>Мешалка р</w:t>
      </w:r>
      <w:r w:rsidR="00884FE2" w:rsidRPr="004E02F6">
        <w:rPr>
          <w:rFonts w:ascii="Arial" w:hAnsi="Arial" w:cs="Arial"/>
          <w:sz w:val="20"/>
        </w:rPr>
        <w:t>учная.</w:t>
      </w:r>
    </w:p>
    <w:p w14:paraId="40CB6129" w14:textId="307C21AA" w:rsidR="00884FE2" w:rsidRPr="004E02F6" w:rsidRDefault="00D14180" w:rsidP="004E02F6">
      <w:pPr>
        <w:pStyle w:val="ConsPlusNormal"/>
        <w:ind w:firstLine="567"/>
        <w:jc w:val="both"/>
        <w:rPr>
          <w:rFonts w:ascii="Arial" w:hAnsi="Arial" w:cs="Arial"/>
          <w:sz w:val="20"/>
        </w:rPr>
      </w:pPr>
      <w:r w:rsidRPr="004E02F6">
        <w:rPr>
          <w:rFonts w:ascii="Arial" w:hAnsi="Arial" w:cs="Arial"/>
          <w:sz w:val="20"/>
        </w:rPr>
        <w:t>Форма р</w:t>
      </w:r>
      <w:r w:rsidR="00884FE2" w:rsidRPr="004E02F6">
        <w:rPr>
          <w:rFonts w:ascii="Arial" w:hAnsi="Arial" w:cs="Arial"/>
          <w:sz w:val="20"/>
        </w:rPr>
        <w:t>азъемная для изготовления образцов-призм</w:t>
      </w:r>
      <w:r w:rsidRPr="004E02F6">
        <w:rPr>
          <w:rFonts w:ascii="Arial" w:hAnsi="Arial" w:cs="Arial"/>
          <w:sz w:val="20"/>
        </w:rPr>
        <w:t xml:space="preserve"> размерами</w:t>
      </w:r>
      <w:r w:rsidR="00884FE2" w:rsidRPr="004E02F6">
        <w:rPr>
          <w:rFonts w:ascii="Arial" w:hAnsi="Arial" w:cs="Arial"/>
          <w:sz w:val="20"/>
        </w:rPr>
        <w:t xml:space="preserve"> 160 </w:t>
      </w:r>
      <w:r w:rsidRPr="004E02F6">
        <w:rPr>
          <w:rFonts w:ascii="Arial" w:hAnsi="Arial" w:cs="Arial"/>
          <w:sz w:val="20"/>
        </w:rPr>
        <w:t>×</w:t>
      </w:r>
      <w:r w:rsidR="00884FE2" w:rsidRPr="004E02F6">
        <w:rPr>
          <w:rFonts w:ascii="Arial" w:hAnsi="Arial" w:cs="Arial"/>
          <w:sz w:val="20"/>
        </w:rPr>
        <w:t xml:space="preserve"> 40 </w:t>
      </w:r>
      <w:r w:rsidRPr="004E02F6">
        <w:rPr>
          <w:rFonts w:ascii="Arial" w:hAnsi="Arial" w:cs="Arial"/>
          <w:sz w:val="20"/>
        </w:rPr>
        <w:t>×</w:t>
      </w:r>
      <w:r w:rsidR="00884FE2" w:rsidRPr="004E02F6">
        <w:rPr>
          <w:rFonts w:ascii="Arial" w:hAnsi="Arial" w:cs="Arial"/>
          <w:sz w:val="20"/>
        </w:rPr>
        <w:t xml:space="preserve"> 40 мм по </w:t>
      </w:r>
      <w:hyperlink r:id="rId21" w:history="1">
        <w:r w:rsidR="00884FE2" w:rsidRPr="004E02F6">
          <w:rPr>
            <w:rFonts w:ascii="Arial" w:hAnsi="Arial" w:cs="Arial"/>
            <w:sz w:val="20"/>
          </w:rPr>
          <w:t>ГОСТ 310.4</w:t>
        </w:r>
      </w:hyperlink>
      <w:r w:rsidR="00884FE2" w:rsidRPr="004E02F6">
        <w:rPr>
          <w:rFonts w:ascii="Arial" w:hAnsi="Arial" w:cs="Arial"/>
          <w:sz w:val="20"/>
        </w:rPr>
        <w:t xml:space="preserve"> </w:t>
      </w:r>
    </w:p>
    <w:p w14:paraId="292080AF" w14:textId="77777777"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 xml:space="preserve">Пластинки для передачи нагрузки на половинки образцов-призм по </w:t>
      </w:r>
      <w:hyperlink r:id="rId22" w:history="1">
        <w:r w:rsidRPr="004E02F6">
          <w:rPr>
            <w:rFonts w:ascii="Arial" w:hAnsi="Arial" w:cs="Arial"/>
            <w:sz w:val="20"/>
          </w:rPr>
          <w:t>ГОСТ 310.4</w:t>
        </w:r>
      </w:hyperlink>
      <w:r w:rsidRPr="004E02F6">
        <w:rPr>
          <w:rFonts w:ascii="Arial" w:hAnsi="Arial" w:cs="Arial"/>
          <w:sz w:val="20"/>
        </w:rPr>
        <w:t>.</w:t>
      </w:r>
    </w:p>
    <w:p w14:paraId="5EF58B18" w14:textId="7BA8CF62"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Линейка</w:t>
      </w:r>
      <w:r w:rsidR="00D14180" w:rsidRPr="004E02F6">
        <w:rPr>
          <w:rFonts w:ascii="Arial" w:hAnsi="Arial" w:cs="Arial"/>
          <w:sz w:val="20"/>
        </w:rPr>
        <w:t xml:space="preserve"> металлическая</w:t>
      </w:r>
      <w:r w:rsidRPr="004E02F6">
        <w:rPr>
          <w:rFonts w:ascii="Arial" w:hAnsi="Arial" w:cs="Arial"/>
          <w:sz w:val="20"/>
        </w:rPr>
        <w:t xml:space="preserve"> по </w:t>
      </w:r>
      <w:hyperlink r:id="rId23" w:history="1">
        <w:r w:rsidRPr="004E02F6">
          <w:rPr>
            <w:rFonts w:ascii="Arial" w:hAnsi="Arial" w:cs="Arial"/>
            <w:sz w:val="20"/>
          </w:rPr>
          <w:t>ГОСТ 427</w:t>
        </w:r>
      </w:hyperlink>
      <w:r w:rsidRPr="004E02F6">
        <w:rPr>
          <w:rFonts w:ascii="Arial" w:hAnsi="Arial" w:cs="Arial"/>
          <w:sz w:val="20"/>
        </w:rPr>
        <w:t>.</w:t>
      </w:r>
    </w:p>
    <w:p w14:paraId="0CE6098A" w14:textId="270AAF30" w:rsidR="00884FE2" w:rsidRPr="004E02F6" w:rsidRDefault="00D14180" w:rsidP="004E02F6">
      <w:pPr>
        <w:pStyle w:val="ConsPlusNormal"/>
        <w:ind w:firstLine="567"/>
        <w:jc w:val="both"/>
        <w:rPr>
          <w:rFonts w:ascii="Arial" w:hAnsi="Arial" w:cs="Arial"/>
          <w:sz w:val="20"/>
        </w:rPr>
      </w:pPr>
      <w:r w:rsidRPr="004E02F6">
        <w:rPr>
          <w:rFonts w:ascii="Arial" w:hAnsi="Arial" w:cs="Arial"/>
          <w:sz w:val="20"/>
        </w:rPr>
        <w:lastRenderedPageBreak/>
        <w:t>Цилиндр м</w:t>
      </w:r>
      <w:r w:rsidR="00884FE2" w:rsidRPr="004E02F6">
        <w:rPr>
          <w:rFonts w:ascii="Arial" w:hAnsi="Arial" w:cs="Arial"/>
          <w:sz w:val="20"/>
        </w:rPr>
        <w:t xml:space="preserve">ерный по </w:t>
      </w:r>
      <w:hyperlink r:id="rId24" w:history="1">
        <w:r w:rsidR="00884FE2" w:rsidRPr="004E02F6">
          <w:rPr>
            <w:rFonts w:ascii="Arial" w:hAnsi="Arial" w:cs="Arial"/>
            <w:sz w:val="20"/>
          </w:rPr>
          <w:t>ГОСТ 1770</w:t>
        </w:r>
      </w:hyperlink>
      <w:r w:rsidR="00884FE2" w:rsidRPr="004E02F6">
        <w:rPr>
          <w:rFonts w:ascii="Arial" w:hAnsi="Arial" w:cs="Arial"/>
          <w:sz w:val="20"/>
        </w:rPr>
        <w:t xml:space="preserve"> вместимостью 1 л ценой деления не более 1 мл.</w:t>
      </w:r>
    </w:p>
    <w:p w14:paraId="7008A33C" w14:textId="6459A668"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 xml:space="preserve">Весы по ГОСТ </w:t>
      </w:r>
      <w:r w:rsidR="001F0D78" w:rsidRPr="004E02F6">
        <w:rPr>
          <w:rFonts w:ascii="Arial" w:hAnsi="Arial" w:cs="Arial"/>
          <w:sz w:val="20"/>
          <w:lang w:val="en-US"/>
        </w:rPr>
        <w:t>OIML</w:t>
      </w:r>
      <w:r w:rsidR="001F0D78" w:rsidRPr="004E02F6">
        <w:rPr>
          <w:rFonts w:ascii="Arial" w:hAnsi="Arial" w:cs="Arial"/>
          <w:sz w:val="20"/>
        </w:rPr>
        <w:t xml:space="preserve"> </w:t>
      </w:r>
      <w:r w:rsidR="001F0D78" w:rsidRPr="004E02F6">
        <w:rPr>
          <w:rFonts w:ascii="Arial" w:hAnsi="Arial" w:cs="Arial"/>
          <w:sz w:val="20"/>
          <w:lang w:val="en-US"/>
        </w:rPr>
        <w:t>R</w:t>
      </w:r>
      <w:r w:rsidR="001F0D78" w:rsidRPr="004E02F6">
        <w:rPr>
          <w:rFonts w:ascii="Arial" w:hAnsi="Arial" w:cs="Arial"/>
          <w:sz w:val="20"/>
        </w:rPr>
        <w:t xml:space="preserve"> 76-1</w:t>
      </w:r>
      <w:r w:rsidRPr="004E02F6">
        <w:rPr>
          <w:rFonts w:ascii="Arial" w:hAnsi="Arial" w:cs="Arial"/>
          <w:sz w:val="20"/>
        </w:rPr>
        <w:t xml:space="preserve"> с диапазоном взвешивания не менее 500 г и пределом допускаемой погрешности взвешивания </w:t>
      </w:r>
      <w:r w:rsidR="001F0D78" w:rsidRPr="004E02F6">
        <w:rPr>
          <w:rFonts w:ascii="Arial" w:hAnsi="Arial" w:cs="Arial"/>
          <w:sz w:val="20"/>
        </w:rPr>
        <w:t>±</w:t>
      </w:r>
      <w:r w:rsidRPr="004E02F6">
        <w:rPr>
          <w:rFonts w:ascii="Arial" w:hAnsi="Arial" w:cs="Arial"/>
          <w:sz w:val="20"/>
        </w:rPr>
        <w:t xml:space="preserve"> 0,1 г.</w:t>
      </w:r>
    </w:p>
    <w:p w14:paraId="166B262B" w14:textId="77777777"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 xml:space="preserve">Прибор для испытания на изгиб образцов-призм по </w:t>
      </w:r>
      <w:hyperlink r:id="rId25" w:history="1">
        <w:r w:rsidRPr="004E02F6">
          <w:rPr>
            <w:rFonts w:ascii="Arial" w:hAnsi="Arial" w:cs="Arial"/>
            <w:sz w:val="20"/>
          </w:rPr>
          <w:t>ГОСТ 310.4</w:t>
        </w:r>
      </w:hyperlink>
      <w:r w:rsidRPr="004E02F6">
        <w:rPr>
          <w:rFonts w:ascii="Arial" w:hAnsi="Arial" w:cs="Arial"/>
          <w:sz w:val="20"/>
        </w:rPr>
        <w:t>.</w:t>
      </w:r>
    </w:p>
    <w:p w14:paraId="27A3EC5B" w14:textId="7A104DBC"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 xml:space="preserve">Машина для определения прочности при сжатии с предельной нагрузкой 100 кН по </w:t>
      </w:r>
      <w:hyperlink r:id="rId26" w:history="1">
        <w:r w:rsidRPr="004E02F6">
          <w:rPr>
            <w:rFonts w:ascii="Arial" w:hAnsi="Arial" w:cs="Arial"/>
            <w:sz w:val="20"/>
          </w:rPr>
          <w:t>ГОСТ 28840</w:t>
        </w:r>
      </w:hyperlink>
      <w:r w:rsidRPr="004E02F6">
        <w:rPr>
          <w:rFonts w:ascii="Arial" w:hAnsi="Arial" w:cs="Arial"/>
          <w:sz w:val="20"/>
        </w:rPr>
        <w:t>.</w:t>
      </w:r>
    </w:p>
    <w:p w14:paraId="56AF2364" w14:textId="118B35D8" w:rsidR="00884FE2" w:rsidRPr="004E02F6" w:rsidRDefault="00884FE2" w:rsidP="004E02F6">
      <w:pPr>
        <w:pStyle w:val="ConsPlusNormal"/>
        <w:ind w:firstLine="567"/>
        <w:jc w:val="both"/>
        <w:rPr>
          <w:rFonts w:ascii="Arial" w:hAnsi="Arial" w:cs="Arial"/>
          <w:sz w:val="20"/>
        </w:rPr>
      </w:pPr>
      <w:r w:rsidRPr="004E02F6">
        <w:rPr>
          <w:rFonts w:ascii="Arial" w:hAnsi="Arial" w:cs="Arial"/>
          <w:sz w:val="20"/>
        </w:rPr>
        <w:t>Камера для выдерживания образцов, обеспечивающая тверде</w:t>
      </w:r>
      <w:r w:rsidR="00A770FC" w:rsidRPr="004E02F6">
        <w:rPr>
          <w:rFonts w:ascii="Arial" w:hAnsi="Arial" w:cs="Arial"/>
          <w:sz w:val="20"/>
        </w:rPr>
        <w:t>ние образцов при температуре (23</w:t>
      </w:r>
      <w:r w:rsidRPr="004E02F6">
        <w:rPr>
          <w:rFonts w:ascii="Arial" w:hAnsi="Arial" w:cs="Arial"/>
          <w:sz w:val="20"/>
        </w:rPr>
        <w:t xml:space="preserve"> </w:t>
      </w:r>
      <w:r w:rsidR="001F0D78" w:rsidRPr="004E02F6">
        <w:rPr>
          <w:rFonts w:ascii="Arial" w:hAnsi="Arial" w:cs="Arial"/>
          <w:sz w:val="20"/>
        </w:rPr>
        <w:t>±</w:t>
      </w:r>
      <w:r w:rsidRPr="004E02F6">
        <w:rPr>
          <w:rFonts w:ascii="Arial" w:hAnsi="Arial" w:cs="Arial"/>
          <w:sz w:val="20"/>
        </w:rPr>
        <w:t xml:space="preserve"> 2) °C и отн</w:t>
      </w:r>
      <w:r w:rsidR="00A770FC" w:rsidRPr="004E02F6">
        <w:rPr>
          <w:rFonts w:ascii="Arial" w:hAnsi="Arial" w:cs="Arial"/>
          <w:sz w:val="20"/>
        </w:rPr>
        <w:t xml:space="preserve">осительной влажности воздуха (50 </w:t>
      </w:r>
      <w:r w:rsidR="001F0D78" w:rsidRPr="004E02F6">
        <w:rPr>
          <w:rFonts w:ascii="Arial" w:hAnsi="Arial" w:cs="Arial"/>
          <w:sz w:val="20"/>
        </w:rPr>
        <w:t>±</w:t>
      </w:r>
      <w:r w:rsidR="00A770FC" w:rsidRPr="004E02F6">
        <w:rPr>
          <w:rFonts w:ascii="Arial" w:hAnsi="Arial" w:cs="Arial"/>
          <w:sz w:val="20"/>
        </w:rPr>
        <w:t xml:space="preserve"> 5</w:t>
      </w:r>
      <w:r w:rsidRPr="004E02F6">
        <w:rPr>
          <w:rFonts w:ascii="Arial" w:hAnsi="Arial" w:cs="Arial"/>
          <w:sz w:val="20"/>
        </w:rPr>
        <w:t>)</w:t>
      </w:r>
      <w:r w:rsidR="001F0D78" w:rsidRPr="004E02F6">
        <w:rPr>
          <w:rFonts w:ascii="Arial" w:hAnsi="Arial" w:cs="Arial"/>
          <w:sz w:val="20"/>
        </w:rPr>
        <w:t xml:space="preserve"> </w:t>
      </w:r>
      <w:r w:rsidRPr="004E02F6">
        <w:rPr>
          <w:rFonts w:ascii="Arial" w:hAnsi="Arial" w:cs="Arial"/>
          <w:sz w:val="20"/>
        </w:rPr>
        <w:t>%.</w:t>
      </w:r>
    </w:p>
    <w:p w14:paraId="08B933CA" w14:textId="64127F33" w:rsidR="00D9338F" w:rsidRPr="004E02F6" w:rsidRDefault="00D9338F" w:rsidP="004E02F6">
      <w:pPr>
        <w:pStyle w:val="ConsPlusNormal"/>
        <w:ind w:firstLine="567"/>
        <w:jc w:val="both"/>
        <w:rPr>
          <w:rFonts w:ascii="Arial" w:hAnsi="Arial" w:cs="Arial"/>
          <w:sz w:val="20"/>
        </w:rPr>
      </w:pPr>
      <w:r w:rsidRPr="004E02F6">
        <w:rPr>
          <w:rFonts w:ascii="Arial" w:hAnsi="Arial" w:cs="Arial"/>
          <w:sz w:val="20"/>
        </w:rPr>
        <w:t>Смеситель по ГОСТ 31356</w:t>
      </w:r>
      <w:r w:rsidR="001F0D78" w:rsidRPr="004E02F6">
        <w:rPr>
          <w:rFonts w:ascii="Arial" w:hAnsi="Arial" w:cs="Arial"/>
          <w:sz w:val="20"/>
        </w:rPr>
        <w:t>.</w:t>
      </w:r>
    </w:p>
    <w:p w14:paraId="17EDA659" w14:textId="76C9C23F" w:rsidR="00884FE2" w:rsidRPr="004E02F6" w:rsidRDefault="009E55D0" w:rsidP="004E02F6">
      <w:pPr>
        <w:pStyle w:val="ConsPlusNormal"/>
        <w:spacing w:before="120" w:after="120"/>
        <w:ind w:firstLine="567"/>
        <w:jc w:val="both"/>
        <w:rPr>
          <w:rFonts w:ascii="Arial" w:hAnsi="Arial" w:cs="Arial"/>
          <w:b/>
          <w:sz w:val="20"/>
          <w:szCs w:val="24"/>
        </w:rPr>
      </w:pPr>
      <w:r w:rsidRPr="004E02F6">
        <w:rPr>
          <w:rFonts w:ascii="Arial" w:hAnsi="Arial" w:cs="Arial"/>
          <w:b/>
          <w:sz w:val="20"/>
          <w:szCs w:val="24"/>
        </w:rPr>
        <w:t>7.</w:t>
      </w:r>
      <w:r w:rsidR="001F0D78" w:rsidRPr="004E02F6">
        <w:rPr>
          <w:rFonts w:ascii="Arial" w:hAnsi="Arial" w:cs="Arial"/>
          <w:b/>
          <w:sz w:val="20"/>
          <w:szCs w:val="24"/>
        </w:rPr>
        <w:t>3</w:t>
      </w:r>
      <w:r w:rsidR="00884FE2" w:rsidRPr="004E02F6">
        <w:rPr>
          <w:rFonts w:ascii="Arial" w:hAnsi="Arial" w:cs="Arial"/>
          <w:b/>
          <w:sz w:val="20"/>
          <w:szCs w:val="24"/>
        </w:rPr>
        <w:t xml:space="preserve"> Определение предела прочности на растяжение при изгибе</w:t>
      </w:r>
    </w:p>
    <w:p w14:paraId="131350D8" w14:textId="6E77551E" w:rsidR="00884FE2" w:rsidRPr="004E02F6" w:rsidRDefault="00681774" w:rsidP="004E02F6">
      <w:pPr>
        <w:pStyle w:val="ConsPlusNormal"/>
        <w:spacing w:before="120" w:after="120"/>
        <w:ind w:firstLine="567"/>
        <w:jc w:val="both"/>
        <w:rPr>
          <w:rFonts w:ascii="Arial" w:hAnsi="Arial" w:cs="Arial"/>
          <w:b/>
          <w:sz w:val="20"/>
          <w:szCs w:val="24"/>
        </w:rPr>
      </w:pPr>
      <w:r w:rsidRPr="004E02F6">
        <w:rPr>
          <w:rFonts w:ascii="Arial" w:hAnsi="Arial" w:cs="Arial"/>
          <w:b/>
          <w:sz w:val="20"/>
          <w:szCs w:val="24"/>
        </w:rPr>
        <w:t>7.</w:t>
      </w:r>
      <w:r w:rsidR="001F0D78" w:rsidRPr="004E02F6">
        <w:rPr>
          <w:rFonts w:ascii="Arial" w:hAnsi="Arial" w:cs="Arial"/>
          <w:b/>
          <w:sz w:val="20"/>
          <w:szCs w:val="24"/>
        </w:rPr>
        <w:t>3</w:t>
      </w:r>
      <w:r w:rsidRPr="004E02F6">
        <w:rPr>
          <w:rFonts w:ascii="Arial" w:hAnsi="Arial" w:cs="Arial"/>
          <w:b/>
          <w:sz w:val="20"/>
          <w:szCs w:val="24"/>
        </w:rPr>
        <w:t>.</w:t>
      </w:r>
      <w:r w:rsidR="009E55D0" w:rsidRPr="004E02F6">
        <w:rPr>
          <w:rFonts w:ascii="Arial" w:hAnsi="Arial" w:cs="Arial"/>
          <w:b/>
          <w:sz w:val="20"/>
          <w:szCs w:val="24"/>
        </w:rPr>
        <w:t>1</w:t>
      </w:r>
      <w:r w:rsidR="00884FE2" w:rsidRPr="004E02F6">
        <w:rPr>
          <w:rFonts w:ascii="Arial" w:hAnsi="Arial" w:cs="Arial"/>
          <w:b/>
          <w:sz w:val="20"/>
          <w:szCs w:val="24"/>
        </w:rPr>
        <w:t xml:space="preserve"> Подготовка к испытанию</w:t>
      </w:r>
    </w:p>
    <w:p w14:paraId="1AB8611C" w14:textId="18F2B3CA" w:rsidR="008C172E" w:rsidRPr="004E02F6" w:rsidRDefault="008C172E" w:rsidP="004E02F6">
      <w:pPr>
        <w:pStyle w:val="ConsPlusNormal"/>
        <w:ind w:firstLine="567"/>
        <w:jc w:val="both"/>
        <w:rPr>
          <w:rFonts w:ascii="Arial" w:hAnsi="Arial" w:cs="Arial"/>
          <w:sz w:val="20"/>
          <w:szCs w:val="24"/>
        </w:rPr>
      </w:pPr>
      <w:r w:rsidRPr="004E02F6">
        <w:rPr>
          <w:rFonts w:ascii="Arial" w:hAnsi="Arial" w:cs="Arial"/>
          <w:sz w:val="20"/>
          <w:szCs w:val="24"/>
        </w:rPr>
        <w:t>Для изготовления образцов берут пробу гипсового вяжущего массой от 1,0 до 1,6 кг. Гипсовое вяжущее в течение 5</w:t>
      </w:r>
      <w:r w:rsidR="001F0D78" w:rsidRPr="004E02F6">
        <w:rPr>
          <w:rFonts w:ascii="Arial" w:hAnsi="Arial" w:cs="Arial"/>
          <w:sz w:val="20"/>
          <w:szCs w:val="24"/>
        </w:rPr>
        <w:t>—</w:t>
      </w:r>
      <w:r w:rsidRPr="004E02F6">
        <w:rPr>
          <w:rFonts w:ascii="Arial" w:hAnsi="Arial" w:cs="Arial"/>
          <w:sz w:val="20"/>
          <w:szCs w:val="24"/>
        </w:rPr>
        <w:t xml:space="preserve">20 с засыпают в чашку смесителя с водой, взятой в количестве, необходимом для получения теста стандартной консистенции, предварительно протертую влажной тканью. Гипсовое тесто </w:t>
      </w:r>
      <w:r w:rsidR="00894E61" w:rsidRPr="004E02F6">
        <w:rPr>
          <w:rFonts w:ascii="Arial" w:hAnsi="Arial" w:cs="Arial"/>
          <w:sz w:val="20"/>
          <w:szCs w:val="24"/>
        </w:rPr>
        <w:t>перемешивают</w:t>
      </w:r>
      <w:r w:rsidRPr="004E02F6">
        <w:rPr>
          <w:rFonts w:ascii="Arial" w:hAnsi="Arial" w:cs="Arial"/>
          <w:sz w:val="20"/>
          <w:szCs w:val="24"/>
        </w:rPr>
        <w:t xml:space="preserve"> в течение 60</w:t>
      </w:r>
      <w:r w:rsidR="00894E61" w:rsidRPr="004E02F6">
        <w:rPr>
          <w:rFonts w:ascii="Arial" w:hAnsi="Arial" w:cs="Arial"/>
          <w:sz w:val="20"/>
          <w:szCs w:val="24"/>
        </w:rPr>
        <w:t xml:space="preserve"> с</w:t>
      </w:r>
      <w:r w:rsidRPr="004E02F6">
        <w:rPr>
          <w:rFonts w:ascii="Arial" w:hAnsi="Arial" w:cs="Arial"/>
          <w:sz w:val="20"/>
          <w:szCs w:val="24"/>
        </w:rPr>
        <w:t xml:space="preserve"> в смесителе до получения однородного теста, которым заливают форму. </w:t>
      </w:r>
      <w:r w:rsidR="00894E61" w:rsidRPr="004E02F6">
        <w:rPr>
          <w:rFonts w:ascii="Arial" w:hAnsi="Arial" w:cs="Arial"/>
          <w:sz w:val="20"/>
          <w:szCs w:val="24"/>
        </w:rPr>
        <w:t>При работе смесителя вращение лопасти вокруг собственной оси и ее планетарное перемещение относительно оси чаши должны осуществляться в противоположных направлениях со скоростью вращения вокруг собственной оси (140 ± 5) мин</w:t>
      </w:r>
      <w:r w:rsidR="001F0D78" w:rsidRPr="004E02F6">
        <w:rPr>
          <w:rFonts w:ascii="Arial" w:hAnsi="Arial" w:cs="Arial"/>
          <w:sz w:val="20"/>
          <w:szCs w:val="24"/>
          <w:vertAlign w:val="superscript"/>
        </w:rPr>
        <w:t>-1</w:t>
      </w:r>
      <w:r w:rsidR="00894E61" w:rsidRPr="004E02F6">
        <w:rPr>
          <w:rFonts w:ascii="Arial" w:hAnsi="Arial" w:cs="Arial"/>
          <w:sz w:val="20"/>
          <w:szCs w:val="24"/>
        </w:rPr>
        <w:t xml:space="preserve">; при планетарном перемещении относительно оси чаши </w:t>
      </w:r>
      <w:r w:rsidR="001F0D78" w:rsidRPr="004E02F6">
        <w:rPr>
          <w:rFonts w:ascii="Arial" w:hAnsi="Arial" w:cs="Arial"/>
          <w:sz w:val="20"/>
          <w:szCs w:val="24"/>
        </w:rPr>
        <w:t>—</w:t>
      </w:r>
      <w:r w:rsidR="00894E61" w:rsidRPr="004E02F6">
        <w:rPr>
          <w:rFonts w:ascii="Arial" w:hAnsi="Arial" w:cs="Arial"/>
          <w:sz w:val="20"/>
          <w:szCs w:val="24"/>
        </w:rPr>
        <w:t xml:space="preserve"> (62 ± 5) </w:t>
      </w:r>
      <w:r w:rsidR="001F0D78" w:rsidRPr="004E02F6">
        <w:rPr>
          <w:rFonts w:ascii="Arial" w:hAnsi="Arial" w:cs="Arial"/>
          <w:sz w:val="20"/>
          <w:szCs w:val="24"/>
        </w:rPr>
        <w:t>мин</w:t>
      </w:r>
      <w:r w:rsidR="001F0D78" w:rsidRPr="004E02F6">
        <w:rPr>
          <w:rFonts w:ascii="Arial" w:hAnsi="Arial" w:cs="Arial"/>
          <w:sz w:val="20"/>
          <w:szCs w:val="24"/>
          <w:vertAlign w:val="superscript"/>
        </w:rPr>
        <w:t>-1</w:t>
      </w:r>
      <w:r w:rsidR="001F0D78" w:rsidRPr="004E02F6">
        <w:rPr>
          <w:rFonts w:ascii="Arial" w:hAnsi="Arial" w:cs="Arial"/>
          <w:sz w:val="20"/>
          <w:szCs w:val="24"/>
        </w:rPr>
        <w:t>.</w:t>
      </w:r>
    </w:p>
    <w:p w14:paraId="7F7E4FB6" w14:textId="26A2A68B" w:rsidR="00884FE2" w:rsidRPr="004E02F6" w:rsidRDefault="008C172E" w:rsidP="004E02F6">
      <w:pPr>
        <w:pStyle w:val="ConsPlusNormal"/>
        <w:ind w:firstLine="567"/>
        <w:jc w:val="both"/>
        <w:rPr>
          <w:rFonts w:ascii="Arial" w:hAnsi="Arial" w:cs="Arial"/>
          <w:sz w:val="20"/>
          <w:szCs w:val="24"/>
        </w:rPr>
      </w:pPr>
      <w:r w:rsidRPr="004E02F6">
        <w:rPr>
          <w:rFonts w:ascii="Arial" w:hAnsi="Arial" w:cs="Arial"/>
          <w:sz w:val="20"/>
          <w:szCs w:val="24"/>
        </w:rPr>
        <w:t xml:space="preserve">Допускается замешивание гипсового теста </w:t>
      </w:r>
      <w:r w:rsidR="001F0D78" w:rsidRPr="004E02F6">
        <w:rPr>
          <w:rFonts w:ascii="Arial" w:hAnsi="Arial" w:cs="Arial"/>
          <w:sz w:val="20"/>
          <w:szCs w:val="24"/>
        </w:rPr>
        <w:t>вручную</w:t>
      </w:r>
      <w:r w:rsidRPr="004E02F6">
        <w:rPr>
          <w:rFonts w:ascii="Arial" w:hAnsi="Arial" w:cs="Arial"/>
          <w:sz w:val="20"/>
          <w:szCs w:val="24"/>
        </w:rPr>
        <w:t xml:space="preserve">. </w:t>
      </w:r>
      <w:proofErr w:type="gramStart"/>
      <w:r w:rsidR="00884FE2" w:rsidRPr="004E02F6">
        <w:rPr>
          <w:rFonts w:ascii="Arial" w:hAnsi="Arial" w:cs="Arial"/>
          <w:sz w:val="20"/>
          <w:szCs w:val="24"/>
        </w:rPr>
        <w:t>После засыпания</w:t>
      </w:r>
      <w:proofErr w:type="gramEnd"/>
      <w:r w:rsidR="00884FE2" w:rsidRPr="004E02F6">
        <w:rPr>
          <w:rFonts w:ascii="Arial" w:hAnsi="Arial" w:cs="Arial"/>
          <w:sz w:val="20"/>
          <w:szCs w:val="24"/>
        </w:rPr>
        <w:t xml:space="preserve"> вяжущего смесь интенсивно перемешивают ручной мешалкой в течение 60 с до получения однородного теста, которым заливают форму. </w:t>
      </w:r>
    </w:p>
    <w:p w14:paraId="16B4D993" w14:textId="77777777"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Внутреннюю поверхность стенок формы и поддон предварительно смазывают тонким слоем машинного масла.</w:t>
      </w:r>
    </w:p>
    <w:p w14:paraId="5C650A60" w14:textId="325FBA53"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 xml:space="preserve">Приготовленное тесто укладывают в форму. Уложенное тесто уплотняют и выравнивают пятью ударами формы о поверхность стола, поднимая ее </w:t>
      </w:r>
      <w:r w:rsidR="00E0733D" w:rsidRPr="004E02F6">
        <w:rPr>
          <w:rFonts w:ascii="Arial" w:hAnsi="Arial" w:cs="Arial"/>
          <w:sz w:val="20"/>
          <w:szCs w:val="24"/>
        </w:rPr>
        <w:t xml:space="preserve">за торцевую сторону </w:t>
      </w:r>
      <w:r w:rsidRPr="004E02F6">
        <w:rPr>
          <w:rFonts w:ascii="Arial" w:hAnsi="Arial" w:cs="Arial"/>
          <w:sz w:val="20"/>
          <w:szCs w:val="24"/>
        </w:rPr>
        <w:t xml:space="preserve">на высоту 10 мм. После наступления начала схватывания излишки гипсового теста снимают линейкой, передвигая ее по верхним граням формы перпендикулярно к поверхности образцов. Через (15 ± 5) мин после конца схватывания образцы извлекают из формы, маркируют и хранят в помещении для испытаний </w:t>
      </w:r>
      <w:r w:rsidR="00A770FC" w:rsidRPr="004E02F6">
        <w:rPr>
          <w:rFonts w:ascii="Arial" w:hAnsi="Arial" w:cs="Arial"/>
          <w:sz w:val="20"/>
          <w:szCs w:val="24"/>
        </w:rPr>
        <w:t xml:space="preserve">при температуре (23 </w:t>
      </w:r>
      <w:r w:rsidR="001F0D78" w:rsidRPr="004E02F6">
        <w:rPr>
          <w:rFonts w:ascii="Arial" w:hAnsi="Arial" w:cs="Arial"/>
          <w:sz w:val="20"/>
          <w:szCs w:val="24"/>
        </w:rPr>
        <w:t>±</w:t>
      </w:r>
      <w:r w:rsidR="00A770FC" w:rsidRPr="004E02F6">
        <w:rPr>
          <w:rFonts w:ascii="Arial" w:hAnsi="Arial" w:cs="Arial"/>
          <w:sz w:val="20"/>
          <w:szCs w:val="24"/>
        </w:rPr>
        <w:t xml:space="preserve"> 2</w:t>
      </w:r>
      <w:r w:rsidRPr="004E02F6">
        <w:rPr>
          <w:rFonts w:ascii="Arial" w:hAnsi="Arial" w:cs="Arial"/>
          <w:sz w:val="20"/>
          <w:szCs w:val="24"/>
        </w:rPr>
        <w:t>) °C и относительной влажности воздуха (</w:t>
      </w:r>
      <w:r w:rsidR="00A770FC" w:rsidRPr="004E02F6">
        <w:rPr>
          <w:rFonts w:ascii="Arial" w:hAnsi="Arial" w:cs="Arial"/>
          <w:sz w:val="20"/>
          <w:szCs w:val="24"/>
        </w:rPr>
        <w:t>50</w:t>
      </w:r>
      <w:r w:rsidRPr="004E02F6">
        <w:rPr>
          <w:rFonts w:ascii="Arial" w:hAnsi="Arial" w:cs="Arial"/>
          <w:sz w:val="20"/>
          <w:szCs w:val="24"/>
        </w:rPr>
        <w:t xml:space="preserve"> </w:t>
      </w:r>
      <w:r w:rsidR="001F0D78" w:rsidRPr="004E02F6">
        <w:rPr>
          <w:rFonts w:ascii="Arial" w:hAnsi="Arial" w:cs="Arial"/>
          <w:sz w:val="20"/>
          <w:szCs w:val="24"/>
        </w:rPr>
        <w:t>±</w:t>
      </w:r>
      <w:r w:rsidRPr="004E02F6">
        <w:rPr>
          <w:rFonts w:ascii="Arial" w:hAnsi="Arial" w:cs="Arial"/>
          <w:sz w:val="20"/>
          <w:szCs w:val="24"/>
        </w:rPr>
        <w:t xml:space="preserve"> </w:t>
      </w:r>
      <w:r w:rsidR="00A770FC" w:rsidRPr="004E02F6">
        <w:rPr>
          <w:rFonts w:ascii="Arial" w:hAnsi="Arial" w:cs="Arial"/>
          <w:sz w:val="20"/>
          <w:szCs w:val="24"/>
        </w:rPr>
        <w:t>5</w:t>
      </w:r>
      <w:r w:rsidRPr="004E02F6">
        <w:rPr>
          <w:rFonts w:ascii="Arial" w:hAnsi="Arial" w:cs="Arial"/>
          <w:sz w:val="20"/>
          <w:szCs w:val="24"/>
        </w:rPr>
        <w:t>)</w:t>
      </w:r>
      <w:r w:rsidR="001F0D78" w:rsidRPr="004E02F6">
        <w:rPr>
          <w:rFonts w:ascii="Arial" w:hAnsi="Arial" w:cs="Arial"/>
          <w:sz w:val="20"/>
          <w:szCs w:val="24"/>
        </w:rPr>
        <w:t xml:space="preserve"> </w:t>
      </w:r>
      <w:r w:rsidRPr="004E02F6">
        <w:rPr>
          <w:rFonts w:ascii="Arial" w:hAnsi="Arial" w:cs="Arial"/>
          <w:sz w:val="20"/>
          <w:szCs w:val="24"/>
        </w:rPr>
        <w:t>%.</w:t>
      </w:r>
    </w:p>
    <w:p w14:paraId="10BF31DE" w14:textId="0F0AA4FC"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 xml:space="preserve">Определение прочности образцов, изготовленных из гипсового теста стандартной консистенции, проводят через 2 ч </w:t>
      </w:r>
      <w:proofErr w:type="gramStart"/>
      <w:r w:rsidRPr="004E02F6">
        <w:rPr>
          <w:rFonts w:ascii="Arial" w:hAnsi="Arial" w:cs="Arial"/>
          <w:sz w:val="20"/>
          <w:szCs w:val="24"/>
        </w:rPr>
        <w:t>после контакта</w:t>
      </w:r>
      <w:proofErr w:type="gramEnd"/>
      <w:r w:rsidRPr="004E02F6">
        <w:rPr>
          <w:rFonts w:ascii="Arial" w:hAnsi="Arial" w:cs="Arial"/>
          <w:sz w:val="20"/>
          <w:szCs w:val="24"/>
        </w:rPr>
        <w:t xml:space="preserve"> гипсового вяжущего с водой.</w:t>
      </w:r>
    </w:p>
    <w:p w14:paraId="1C0FFD19" w14:textId="6DC879B2" w:rsidR="00884FE2" w:rsidRPr="004E02F6" w:rsidRDefault="00681774" w:rsidP="004E02F6">
      <w:pPr>
        <w:pStyle w:val="ConsPlusNormal"/>
        <w:spacing w:before="120" w:after="120"/>
        <w:ind w:firstLine="567"/>
        <w:jc w:val="both"/>
        <w:rPr>
          <w:rFonts w:ascii="Arial" w:hAnsi="Arial" w:cs="Arial"/>
          <w:b/>
          <w:sz w:val="20"/>
          <w:szCs w:val="24"/>
        </w:rPr>
      </w:pPr>
      <w:r w:rsidRPr="004E02F6">
        <w:rPr>
          <w:rFonts w:ascii="Arial" w:hAnsi="Arial" w:cs="Arial"/>
          <w:b/>
          <w:sz w:val="20"/>
          <w:szCs w:val="24"/>
        </w:rPr>
        <w:t>7.</w:t>
      </w:r>
      <w:r w:rsidR="001F0D78" w:rsidRPr="004E02F6">
        <w:rPr>
          <w:rFonts w:ascii="Arial" w:hAnsi="Arial" w:cs="Arial"/>
          <w:b/>
          <w:sz w:val="20"/>
          <w:szCs w:val="24"/>
        </w:rPr>
        <w:t>3</w:t>
      </w:r>
      <w:r w:rsidRPr="004E02F6">
        <w:rPr>
          <w:rFonts w:ascii="Arial" w:hAnsi="Arial" w:cs="Arial"/>
          <w:b/>
          <w:sz w:val="20"/>
          <w:szCs w:val="24"/>
        </w:rPr>
        <w:t>.2</w:t>
      </w:r>
      <w:r w:rsidR="00884FE2" w:rsidRPr="004E02F6">
        <w:rPr>
          <w:rFonts w:ascii="Arial" w:hAnsi="Arial" w:cs="Arial"/>
          <w:b/>
          <w:sz w:val="20"/>
          <w:szCs w:val="24"/>
        </w:rPr>
        <w:t xml:space="preserve"> Проведение испытания</w:t>
      </w:r>
    </w:p>
    <w:p w14:paraId="2C6D708A" w14:textId="6F59A0A1"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 xml:space="preserve">Для определения предела прочности на растяжение при изгибе образец устанавливают на опоры прибора для испытания на изгиб так, чтобы его грани, горизонтальные при изготовлении, находились в вертикальном положении. Расстояние между опорами должно быть (100 </w:t>
      </w:r>
      <w:r w:rsidR="001F0D78" w:rsidRPr="004E02F6">
        <w:rPr>
          <w:rFonts w:ascii="Arial" w:hAnsi="Arial" w:cs="Arial"/>
          <w:sz w:val="20"/>
          <w:szCs w:val="24"/>
        </w:rPr>
        <w:t>±</w:t>
      </w:r>
      <w:r w:rsidRPr="004E02F6">
        <w:rPr>
          <w:rFonts w:ascii="Arial" w:hAnsi="Arial" w:cs="Arial"/>
          <w:sz w:val="20"/>
          <w:szCs w:val="24"/>
        </w:rPr>
        <w:t xml:space="preserve"> 0,152) мм. Скорость нарастания нагрузки </w:t>
      </w:r>
      <w:r w:rsidR="001F0D78" w:rsidRPr="004E02F6">
        <w:rPr>
          <w:rFonts w:ascii="Arial" w:hAnsi="Arial" w:cs="Arial"/>
          <w:sz w:val="20"/>
          <w:szCs w:val="24"/>
        </w:rPr>
        <w:t>—</w:t>
      </w:r>
      <w:r w:rsidRPr="004E02F6">
        <w:rPr>
          <w:rFonts w:ascii="Arial" w:hAnsi="Arial" w:cs="Arial"/>
          <w:sz w:val="20"/>
          <w:szCs w:val="24"/>
        </w:rPr>
        <w:t xml:space="preserve"> (50 </w:t>
      </w:r>
      <w:r w:rsidR="001F0D78" w:rsidRPr="004E02F6">
        <w:rPr>
          <w:rFonts w:ascii="Arial" w:hAnsi="Arial" w:cs="Arial"/>
          <w:sz w:val="20"/>
          <w:szCs w:val="24"/>
        </w:rPr>
        <w:t>±</w:t>
      </w:r>
      <w:r w:rsidRPr="004E02F6">
        <w:rPr>
          <w:rFonts w:ascii="Arial" w:hAnsi="Arial" w:cs="Arial"/>
          <w:sz w:val="20"/>
          <w:szCs w:val="24"/>
        </w:rPr>
        <w:t xml:space="preserve"> 10) Н/с.</w:t>
      </w:r>
    </w:p>
    <w:p w14:paraId="7D832A68" w14:textId="77777777"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Испытание проводят в соответствии с инструкцией, прилагаемой к прибору.</w:t>
      </w:r>
    </w:p>
    <w:p w14:paraId="2BFED48A" w14:textId="3447A46B" w:rsidR="00884FE2" w:rsidRPr="001F0D78" w:rsidRDefault="00681774" w:rsidP="004E02F6">
      <w:pPr>
        <w:pStyle w:val="ConsPlusNormal"/>
        <w:spacing w:before="240" w:after="120"/>
        <w:ind w:firstLine="567"/>
        <w:jc w:val="both"/>
        <w:rPr>
          <w:rFonts w:ascii="Arial" w:hAnsi="Arial" w:cs="Arial"/>
          <w:b/>
          <w:sz w:val="24"/>
          <w:szCs w:val="24"/>
        </w:rPr>
      </w:pPr>
      <w:r w:rsidRPr="001F0D78">
        <w:rPr>
          <w:rFonts w:ascii="Arial" w:hAnsi="Arial" w:cs="Arial"/>
          <w:b/>
          <w:sz w:val="24"/>
          <w:szCs w:val="24"/>
        </w:rPr>
        <w:t>7.</w:t>
      </w:r>
      <w:r w:rsidR="001F0D78" w:rsidRPr="001F0D78">
        <w:rPr>
          <w:rFonts w:ascii="Arial" w:hAnsi="Arial" w:cs="Arial"/>
          <w:b/>
          <w:sz w:val="24"/>
          <w:szCs w:val="24"/>
        </w:rPr>
        <w:t>3</w:t>
      </w:r>
      <w:r w:rsidRPr="001F0D78">
        <w:rPr>
          <w:rFonts w:ascii="Arial" w:hAnsi="Arial" w:cs="Arial"/>
          <w:b/>
          <w:sz w:val="24"/>
          <w:szCs w:val="24"/>
        </w:rPr>
        <w:t>.</w:t>
      </w:r>
      <w:r w:rsidR="009E55D0" w:rsidRPr="001F0D78">
        <w:rPr>
          <w:rFonts w:ascii="Arial" w:hAnsi="Arial" w:cs="Arial"/>
          <w:b/>
          <w:sz w:val="24"/>
          <w:szCs w:val="24"/>
        </w:rPr>
        <w:t>3</w:t>
      </w:r>
      <w:r w:rsidR="00884FE2" w:rsidRPr="001F0D78">
        <w:rPr>
          <w:rFonts w:ascii="Arial" w:hAnsi="Arial" w:cs="Arial"/>
          <w:b/>
          <w:sz w:val="24"/>
          <w:szCs w:val="24"/>
        </w:rPr>
        <w:t xml:space="preserve"> Обработка результатов испытания</w:t>
      </w:r>
    </w:p>
    <w:p w14:paraId="6A2C763E" w14:textId="77777777"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 xml:space="preserve">Предел прочности на растяжение при изгибе одного образца </w:t>
      </w:r>
      <w:r w:rsidRPr="004E02F6">
        <w:rPr>
          <w:rFonts w:ascii="Arial" w:hAnsi="Arial" w:cs="Arial"/>
          <w:noProof/>
          <w:sz w:val="20"/>
          <w:szCs w:val="24"/>
        </w:rPr>
        <w:drawing>
          <wp:inline distT="0" distB="0" distL="0" distR="0" wp14:anchorId="61CB0E29" wp14:editId="45EB175B">
            <wp:extent cx="278765" cy="249555"/>
            <wp:effectExtent l="0" t="0" r="6985" b="0"/>
            <wp:docPr id="45" name="Рисунок 45" descr="base_44_12904_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44_12904_92"/>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249555"/>
                    </a:xfrm>
                    <a:prstGeom prst="rect">
                      <a:avLst/>
                    </a:prstGeom>
                    <a:noFill/>
                    <a:ln>
                      <a:noFill/>
                    </a:ln>
                  </pic:spPr>
                </pic:pic>
              </a:graphicData>
            </a:graphic>
          </wp:inline>
        </w:drawing>
      </w:r>
      <w:r w:rsidRPr="004E02F6">
        <w:rPr>
          <w:rFonts w:ascii="Arial" w:hAnsi="Arial" w:cs="Arial"/>
          <w:sz w:val="20"/>
          <w:szCs w:val="24"/>
        </w:rPr>
        <w:t>, МПа (Н/мм</w:t>
      </w:r>
      <w:r w:rsidRPr="004E02F6">
        <w:rPr>
          <w:rFonts w:ascii="Arial" w:hAnsi="Arial" w:cs="Arial"/>
          <w:sz w:val="20"/>
          <w:szCs w:val="24"/>
          <w:vertAlign w:val="superscript"/>
        </w:rPr>
        <w:t>2</w:t>
      </w:r>
      <w:r w:rsidRPr="004E02F6">
        <w:rPr>
          <w:rFonts w:ascii="Arial" w:hAnsi="Arial" w:cs="Arial"/>
          <w:sz w:val="20"/>
          <w:szCs w:val="24"/>
        </w:rPr>
        <w:t>, кгс/см</w:t>
      </w:r>
      <w:r w:rsidRPr="004E02F6">
        <w:rPr>
          <w:rFonts w:ascii="Arial" w:hAnsi="Arial" w:cs="Arial"/>
          <w:sz w:val="20"/>
          <w:szCs w:val="24"/>
          <w:vertAlign w:val="superscript"/>
        </w:rPr>
        <w:t>2</w:t>
      </w:r>
      <w:r w:rsidRPr="004E02F6">
        <w:rPr>
          <w:rFonts w:ascii="Arial" w:hAnsi="Arial" w:cs="Arial"/>
          <w:sz w:val="20"/>
          <w:szCs w:val="24"/>
        </w:rPr>
        <w:t>), определяют по формуле</w:t>
      </w:r>
    </w:p>
    <w:p w14:paraId="46C106A2" w14:textId="5F838304" w:rsidR="00884FE2" w:rsidRPr="004E02F6" w:rsidRDefault="00445ED0" w:rsidP="004E02F6">
      <w:pPr>
        <w:pStyle w:val="ConsPlusNormal"/>
        <w:ind w:firstLine="567"/>
        <w:jc w:val="center"/>
        <w:rPr>
          <w:rFonts w:ascii="Arial" w:hAnsi="Arial" w:cs="Arial"/>
          <w:i/>
          <w:sz w:val="20"/>
          <w:szCs w:val="24"/>
        </w:rPr>
      </w:pPr>
      <w:proofErr w:type="spellStart"/>
      <w:r w:rsidRPr="004E02F6">
        <w:rPr>
          <w:rFonts w:ascii="Arial" w:hAnsi="Arial" w:cs="Arial"/>
          <w:i/>
          <w:sz w:val="20"/>
          <w:szCs w:val="24"/>
        </w:rPr>
        <w:t>R</w:t>
      </w:r>
      <w:r w:rsidRPr="004E02F6">
        <w:rPr>
          <w:rFonts w:ascii="Arial" w:hAnsi="Arial" w:cs="Arial"/>
          <w:sz w:val="20"/>
          <w:szCs w:val="24"/>
          <w:vertAlign w:val="subscript"/>
        </w:rPr>
        <w:t>изг</w:t>
      </w:r>
      <w:proofErr w:type="spellEnd"/>
      <w:r w:rsidRPr="004E02F6">
        <w:rPr>
          <w:rFonts w:ascii="Arial" w:hAnsi="Arial" w:cs="Arial"/>
          <w:i/>
          <w:sz w:val="20"/>
          <w:szCs w:val="24"/>
        </w:rPr>
        <w:t xml:space="preserve"> </w:t>
      </w:r>
      <w:r w:rsidRPr="004E02F6">
        <w:rPr>
          <w:rFonts w:ascii="Arial" w:hAnsi="Arial" w:cs="Arial"/>
          <w:sz w:val="20"/>
          <w:szCs w:val="24"/>
        </w:rPr>
        <w:t>= 0,00234</w:t>
      </w:r>
      <w:r w:rsidRPr="004E02F6">
        <w:rPr>
          <w:rFonts w:ascii="Arial" w:hAnsi="Arial" w:cs="Arial"/>
          <w:i/>
          <w:sz w:val="20"/>
          <w:szCs w:val="24"/>
        </w:rPr>
        <w:t xml:space="preserve">F, </w:t>
      </w:r>
    </w:p>
    <w:p w14:paraId="0C6FCB21" w14:textId="5FFB7961" w:rsidR="00884FE2" w:rsidRPr="004E02F6" w:rsidRDefault="00884FE2" w:rsidP="004E02F6">
      <w:pPr>
        <w:pStyle w:val="ConsPlusNormal"/>
        <w:jc w:val="both"/>
        <w:rPr>
          <w:rFonts w:ascii="Arial" w:hAnsi="Arial" w:cs="Arial"/>
          <w:sz w:val="20"/>
          <w:szCs w:val="24"/>
        </w:rPr>
      </w:pPr>
      <w:r w:rsidRPr="004E02F6">
        <w:rPr>
          <w:rFonts w:ascii="Arial" w:hAnsi="Arial" w:cs="Arial"/>
          <w:sz w:val="20"/>
          <w:szCs w:val="24"/>
        </w:rPr>
        <w:t xml:space="preserve">где </w:t>
      </w:r>
      <w:r w:rsidRPr="004E02F6">
        <w:rPr>
          <w:rFonts w:ascii="Arial" w:hAnsi="Arial" w:cs="Arial"/>
          <w:i/>
          <w:sz w:val="20"/>
          <w:szCs w:val="24"/>
        </w:rPr>
        <w:t>F</w:t>
      </w:r>
      <w:r w:rsidRPr="004E02F6">
        <w:rPr>
          <w:rFonts w:ascii="Arial" w:hAnsi="Arial" w:cs="Arial"/>
          <w:sz w:val="20"/>
          <w:szCs w:val="24"/>
        </w:rPr>
        <w:t xml:space="preserve"> </w:t>
      </w:r>
      <w:r w:rsidR="001F0D78" w:rsidRPr="004E02F6">
        <w:rPr>
          <w:rFonts w:ascii="Arial" w:hAnsi="Arial" w:cs="Arial"/>
          <w:sz w:val="20"/>
          <w:szCs w:val="24"/>
        </w:rPr>
        <w:t>—</w:t>
      </w:r>
      <w:r w:rsidRPr="004E02F6">
        <w:rPr>
          <w:rFonts w:ascii="Arial" w:hAnsi="Arial" w:cs="Arial"/>
          <w:sz w:val="20"/>
          <w:szCs w:val="24"/>
        </w:rPr>
        <w:t xml:space="preserve"> разрушающая нагрузка, Н.</w:t>
      </w:r>
    </w:p>
    <w:p w14:paraId="37D05B66" w14:textId="3572771A"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sz w:val="20"/>
          <w:szCs w:val="24"/>
        </w:rPr>
        <w:t>За результат испытания принимают средне</w:t>
      </w:r>
      <w:r w:rsidR="001F0D78" w:rsidRPr="004E02F6">
        <w:rPr>
          <w:rFonts w:ascii="Arial" w:hAnsi="Arial" w:cs="Arial"/>
          <w:sz w:val="20"/>
          <w:szCs w:val="24"/>
        </w:rPr>
        <w:t xml:space="preserve">е </w:t>
      </w:r>
      <w:r w:rsidRPr="004E02F6">
        <w:rPr>
          <w:rFonts w:ascii="Arial" w:hAnsi="Arial" w:cs="Arial"/>
          <w:sz w:val="20"/>
          <w:szCs w:val="24"/>
        </w:rPr>
        <w:t xml:space="preserve">арифметическое результатов </w:t>
      </w:r>
      <w:r w:rsidR="00681774" w:rsidRPr="004E02F6">
        <w:rPr>
          <w:rFonts w:ascii="Arial" w:hAnsi="Arial" w:cs="Arial"/>
          <w:sz w:val="20"/>
          <w:szCs w:val="24"/>
        </w:rPr>
        <w:t xml:space="preserve">трех </w:t>
      </w:r>
      <w:r w:rsidRPr="004E02F6">
        <w:rPr>
          <w:rFonts w:ascii="Arial" w:hAnsi="Arial" w:cs="Arial"/>
          <w:sz w:val="20"/>
          <w:szCs w:val="24"/>
        </w:rPr>
        <w:t xml:space="preserve">испытаний, вычисленное с точностью </w:t>
      </w:r>
      <w:r w:rsidR="001F0D78" w:rsidRPr="004E02F6">
        <w:rPr>
          <w:rFonts w:ascii="Arial" w:hAnsi="Arial" w:cs="Arial"/>
          <w:sz w:val="20"/>
          <w:szCs w:val="24"/>
        </w:rPr>
        <w:t>±</w:t>
      </w:r>
      <w:r w:rsidRPr="004E02F6">
        <w:rPr>
          <w:rFonts w:ascii="Arial" w:hAnsi="Arial" w:cs="Arial"/>
          <w:sz w:val="20"/>
          <w:szCs w:val="24"/>
        </w:rPr>
        <w:t xml:space="preserve"> 0,1 МПа.</w:t>
      </w:r>
    </w:p>
    <w:p w14:paraId="4F4F2A8D" w14:textId="2BCE7F27" w:rsidR="00884FE2" w:rsidRPr="004E02F6" w:rsidRDefault="00681774" w:rsidP="004E02F6">
      <w:pPr>
        <w:pStyle w:val="ConsPlusNormal"/>
        <w:spacing w:before="120" w:after="120"/>
        <w:ind w:firstLine="567"/>
        <w:jc w:val="both"/>
        <w:rPr>
          <w:rFonts w:ascii="Arial" w:hAnsi="Arial" w:cs="Arial"/>
          <w:b/>
          <w:sz w:val="20"/>
          <w:szCs w:val="24"/>
        </w:rPr>
      </w:pPr>
      <w:r w:rsidRPr="004E02F6">
        <w:rPr>
          <w:rFonts w:ascii="Arial" w:hAnsi="Arial" w:cs="Arial"/>
          <w:b/>
          <w:sz w:val="20"/>
          <w:szCs w:val="24"/>
        </w:rPr>
        <w:t>7.</w:t>
      </w:r>
      <w:r w:rsidR="001F0D78" w:rsidRPr="004E02F6">
        <w:rPr>
          <w:rFonts w:ascii="Arial" w:hAnsi="Arial" w:cs="Arial"/>
          <w:b/>
          <w:sz w:val="20"/>
          <w:szCs w:val="24"/>
        </w:rPr>
        <w:t>4</w:t>
      </w:r>
      <w:r w:rsidR="00884FE2" w:rsidRPr="004E02F6">
        <w:rPr>
          <w:rFonts w:ascii="Arial" w:hAnsi="Arial" w:cs="Arial"/>
          <w:b/>
          <w:sz w:val="20"/>
          <w:szCs w:val="24"/>
        </w:rPr>
        <w:t xml:space="preserve"> Определение предела прочности при сжатии</w:t>
      </w:r>
    </w:p>
    <w:p w14:paraId="2B203C8A" w14:textId="215EFBFB" w:rsidR="00884FE2" w:rsidRPr="004E02F6" w:rsidRDefault="00681774" w:rsidP="004E02F6">
      <w:pPr>
        <w:pStyle w:val="ConsPlusNormal"/>
        <w:ind w:firstLine="567"/>
        <w:jc w:val="both"/>
        <w:rPr>
          <w:rFonts w:ascii="Arial" w:hAnsi="Arial" w:cs="Arial"/>
          <w:sz w:val="20"/>
          <w:szCs w:val="24"/>
        </w:rPr>
      </w:pPr>
      <w:r w:rsidRPr="004E02F6">
        <w:rPr>
          <w:rFonts w:ascii="Arial" w:hAnsi="Arial" w:cs="Arial"/>
          <w:sz w:val="20"/>
          <w:szCs w:val="24"/>
        </w:rPr>
        <w:t>7.</w:t>
      </w:r>
      <w:r w:rsidR="001F0D78" w:rsidRPr="004E02F6">
        <w:rPr>
          <w:rFonts w:ascii="Arial" w:hAnsi="Arial" w:cs="Arial"/>
          <w:sz w:val="20"/>
          <w:szCs w:val="24"/>
        </w:rPr>
        <w:t>4</w:t>
      </w:r>
      <w:r w:rsidR="009E55D0" w:rsidRPr="004E02F6">
        <w:rPr>
          <w:rFonts w:ascii="Arial" w:hAnsi="Arial" w:cs="Arial"/>
          <w:sz w:val="20"/>
          <w:szCs w:val="24"/>
        </w:rPr>
        <w:t>.1</w:t>
      </w:r>
      <w:r w:rsidR="00884FE2" w:rsidRPr="004E02F6">
        <w:rPr>
          <w:rFonts w:ascii="Arial" w:hAnsi="Arial" w:cs="Arial"/>
          <w:sz w:val="20"/>
          <w:szCs w:val="24"/>
        </w:rPr>
        <w:t xml:space="preserve"> Предел прочности при сжатии определяют испытанием шести половинок образцов-призм, полученных при испытании по </w:t>
      </w:r>
      <w:r w:rsidRPr="004E02F6">
        <w:rPr>
          <w:rFonts w:ascii="Arial" w:hAnsi="Arial" w:cs="Arial"/>
          <w:sz w:val="20"/>
          <w:szCs w:val="24"/>
        </w:rPr>
        <w:t>7.2.2.</w:t>
      </w:r>
    </w:p>
    <w:p w14:paraId="0EBF4165" w14:textId="32F915BD" w:rsidR="00884FE2" w:rsidRPr="004E02F6" w:rsidRDefault="00681774" w:rsidP="004E02F6">
      <w:pPr>
        <w:pStyle w:val="ConsPlusNormal"/>
        <w:ind w:firstLine="567"/>
        <w:jc w:val="both"/>
        <w:rPr>
          <w:rFonts w:ascii="Arial" w:hAnsi="Arial" w:cs="Arial"/>
          <w:sz w:val="20"/>
          <w:szCs w:val="24"/>
        </w:rPr>
      </w:pPr>
      <w:r w:rsidRPr="004E02F6">
        <w:rPr>
          <w:rFonts w:ascii="Arial" w:hAnsi="Arial" w:cs="Arial"/>
          <w:sz w:val="20"/>
          <w:szCs w:val="24"/>
        </w:rPr>
        <w:t>7.</w:t>
      </w:r>
      <w:r w:rsidR="001F0D78" w:rsidRPr="004E02F6">
        <w:rPr>
          <w:rFonts w:ascii="Arial" w:hAnsi="Arial" w:cs="Arial"/>
          <w:sz w:val="20"/>
          <w:szCs w:val="24"/>
        </w:rPr>
        <w:t>4</w:t>
      </w:r>
      <w:r w:rsidR="009E55D0" w:rsidRPr="004E02F6">
        <w:rPr>
          <w:rFonts w:ascii="Arial" w:hAnsi="Arial" w:cs="Arial"/>
          <w:sz w:val="20"/>
          <w:szCs w:val="24"/>
        </w:rPr>
        <w:t>.2</w:t>
      </w:r>
      <w:r w:rsidR="00884FE2" w:rsidRPr="004E02F6">
        <w:rPr>
          <w:rFonts w:ascii="Arial" w:hAnsi="Arial" w:cs="Arial"/>
          <w:sz w:val="20"/>
          <w:szCs w:val="24"/>
        </w:rPr>
        <w:t xml:space="preserve"> Половинку образца-призмы помещают между двумя пластинками для передачи нагрузки на образец так, чтобы боковые грани, которые при формовании образцов находились в вертикальном положении, находились в плоскостях пластинок, а упоры пластинок плотно прилегали к торцевой гладкой грани образца. Скорость нарастания нагрузки при испытании </w:t>
      </w:r>
      <w:r w:rsidR="001F0D78" w:rsidRPr="004E02F6">
        <w:rPr>
          <w:rFonts w:ascii="Arial" w:hAnsi="Arial" w:cs="Arial"/>
          <w:sz w:val="20"/>
          <w:szCs w:val="24"/>
        </w:rPr>
        <w:t>—</w:t>
      </w:r>
      <w:r w:rsidR="00884FE2" w:rsidRPr="004E02F6">
        <w:rPr>
          <w:rFonts w:ascii="Arial" w:hAnsi="Arial" w:cs="Arial"/>
          <w:sz w:val="20"/>
          <w:szCs w:val="24"/>
        </w:rPr>
        <w:t xml:space="preserve"> (50 </w:t>
      </w:r>
      <w:r w:rsidR="001F0D78" w:rsidRPr="004E02F6">
        <w:rPr>
          <w:rFonts w:ascii="Arial" w:hAnsi="Arial" w:cs="Arial"/>
          <w:sz w:val="20"/>
          <w:szCs w:val="24"/>
        </w:rPr>
        <w:t>±</w:t>
      </w:r>
      <w:r w:rsidR="00884FE2" w:rsidRPr="004E02F6">
        <w:rPr>
          <w:rFonts w:ascii="Arial" w:hAnsi="Arial" w:cs="Arial"/>
          <w:sz w:val="20"/>
          <w:szCs w:val="24"/>
        </w:rPr>
        <w:t xml:space="preserve"> 10) Н/с.</w:t>
      </w:r>
    </w:p>
    <w:p w14:paraId="5A3C6933" w14:textId="6961DF7C" w:rsidR="00884FE2" w:rsidRPr="004E02F6" w:rsidRDefault="00681774" w:rsidP="004E02F6">
      <w:pPr>
        <w:pStyle w:val="ConsPlusNormal"/>
        <w:ind w:firstLine="567"/>
        <w:jc w:val="both"/>
        <w:rPr>
          <w:rFonts w:ascii="Arial" w:hAnsi="Arial" w:cs="Arial"/>
          <w:sz w:val="20"/>
          <w:szCs w:val="24"/>
        </w:rPr>
      </w:pPr>
      <w:r w:rsidRPr="004E02F6">
        <w:rPr>
          <w:rFonts w:ascii="Arial" w:hAnsi="Arial" w:cs="Arial"/>
          <w:sz w:val="20"/>
          <w:szCs w:val="24"/>
        </w:rPr>
        <w:t>7.</w:t>
      </w:r>
      <w:r w:rsidR="001F0D78" w:rsidRPr="004E02F6">
        <w:rPr>
          <w:rFonts w:ascii="Arial" w:hAnsi="Arial" w:cs="Arial"/>
          <w:sz w:val="20"/>
          <w:szCs w:val="24"/>
        </w:rPr>
        <w:t>4</w:t>
      </w:r>
      <w:r w:rsidR="00884FE2" w:rsidRPr="004E02F6">
        <w:rPr>
          <w:rFonts w:ascii="Arial" w:hAnsi="Arial" w:cs="Arial"/>
          <w:sz w:val="20"/>
          <w:szCs w:val="24"/>
        </w:rPr>
        <w:t xml:space="preserve">.3. Предел прочности при сжатии одного образца </w:t>
      </w:r>
      <w:r w:rsidR="00884FE2" w:rsidRPr="004E02F6">
        <w:rPr>
          <w:rFonts w:ascii="Arial" w:hAnsi="Arial" w:cs="Arial"/>
          <w:noProof/>
          <w:sz w:val="20"/>
          <w:szCs w:val="24"/>
        </w:rPr>
        <w:drawing>
          <wp:inline distT="0" distB="0" distL="0" distR="0" wp14:anchorId="66EBDD71" wp14:editId="11012AEE">
            <wp:extent cx="267335" cy="173355"/>
            <wp:effectExtent l="0" t="0" r="0" b="0"/>
            <wp:docPr id="47" name="Рисунок 47" descr="base_44_12904_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44_12904_9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335" cy="173355"/>
                    </a:xfrm>
                    <a:prstGeom prst="rect">
                      <a:avLst/>
                    </a:prstGeom>
                    <a:noFill/>
                    <a:ln>
                      <a:noFill/>
                    </a:ln>
                  </pic:spPr>
                </pic:pic>
              </a:graphicData>
            </a:graphic>
          </wp:inline>
        </w:drawing>
      </w:r>
      <w:r w:rsidR="00884FE2" w:rsidRPr="004E02F6">
        <w:rPr>
          <w:rFonts w:ascii="Arial" w:hAnsi="Arial" w:cs="Arial"/>
          <w:sz w:val="20"/>
          <w:szCs w:val="24"/>
        </w:rPr>
        <w:t>, МПа, вычисляют по формуле</w:t>
      </w:r>
    </w:p>
    <w:p w14:paraId="49D1B52D" w14:textId="05C000C2" w:rsidR="00884FE2" w:rsidRPr="004E02F6" w:rsidRDefault="001D2AF0" w:rsidP="004E02F6">
      <w:pPr>
        <w:pStyle w:val="ConsPlusNormal"/>
        <w:ind w:firstLine="567"/>
        <w:jc w:val="both"/>
        <w:rPr>
          <w:rFonts w:ascii="Arial" w:hAnsi="Arial" w:cs="Arial"/>
          <w:sz w:val="20"/>
          <w:szCs w:val="24"/>
        </w:rPr>
      </w:pPr>
      <w:r w:rsidRPr="004E02F6">
        <w:rPr>
          <w:rFonts w:ascii="Arial" w:hAnsi="Arial" w:cs="Arial"/>
          <w:sz w:val="20"/>
          <w:szCs w:val="24"/>
        </w:rPr>
        <w:t xml:space="preserve">                                                                  </w:t>
      </w:r>
      <m:oMath>
        <m:r>
          <w:rPr>
            <w:rFonts w:ascii="Cambria Math" w:hAnsi="Cambria Math" w:cs="Arial"/>
            <w:sz w:val="20"/>
            <w:szCs w:val="24"/>
          </w:rPr>
          <m:t>R=</m:t>
        </m:r>
        <m:f>
          <m:fPr>
            <m:ctrlPr>
              <w:rPr>
                <w:rFonts w:ascii="Cambria Math" w:hAnsi="Cambria Math" w:cs="Arial"/>
                <w:i/>
                <w:sz w:val="20"/>
                <w:szCs w:val="24"/>
              </w:rPr>
            </m:ctrlPr>
          </m:fPr>
          <m:num>
            <m:r>
              <w:rPr>
                <w:rFonts w:ascii="Cambria Math" w:hAnsi="Cambria Math" w:cs="Arial"/>
                <w:sz w:val="20"/>
                <w:szCs w:val="24"/>
              </w:rPr>
              <m:t>F</m:t>
            </m:r>
          </m:num>
          <m:den>
            <m:r>
              <w:rPr>
                <w:rFonts w:ascii="Cambria Math" w:hAnsi="Cambria Math" w:cs="Arial"/>
                <w:sz w:val="20"/>
                <w:szCs w:val="24"/>
              </w:rPr>
              <m:t>S</m:t>
            </m:r>
          </m:den>
        </m:f>
      </m:oMath>
      <w:proofErr w:type="gramStart"/>
      <w:r w:rsidR="00884FE2" w:rsidRPr="004E02F6">
        <w:rPr>
          <w:rFonts w:ascii="Arial" w:hAnsi="Arial" w:cs="Arial"/>
          <w:sz w:val="20"/>
          <w:szCs w:val="24"/>
        </w:rPr>
        <w:t xml:space="preserve">, </w:t>
      </w:r>
      <w:r w:rsidRPr="004E02F6">
        <w:rPr>
          <w:rFonts w:ascii="Arial" w:hAnsi="Arial" w:cs="Arial"/>
          <w:sz w:val="20"/>
          <w:szCs w:val="24"/>
        </w:rPr>
        <w:t xml:space="preserve">  </w:t>
      </w:r>
      <w:proofErr w:type="gramEnd"/>
      <w:r w:rsidRPr="004E02F6">
        <w:rPr>
          <w:rFonts w:ascii="Arial" w:hAnsi="Arial" w:cs="Arial"/>
          <w:sz w:val="20"/>
          <w:szCs w:val="24"/>
        </w:rPr>
        <w:t xml:space="preserve">                                                  </w:t>
      </w:r>
      <w:r w:rsidR="004E02F6">
        <w:rPr>
          <w:rFonts w:ascii="Arial" w:hAnsi="Arial" w:cs="Arial"/>
          <w:sz w:val="20"/>
          <w:szCs w:val="24"/>
        </w:rPr>
        <w:t xml:space="preserve">                            </w:t>
      </w:r>
      <w:r w:rsidRPr="004E02F6">
        <w:rPr>
          <w:rFonts w:ascii="Arial" w:hAnsi="Arial" w:cs="Arial"/>
          <w:sz w:val="20"/>
          <w:szCs w:val="24"/>
        </w:rPr>
        <w:t xml:space="preserve">  (1)</w:t>
      </w:r>
    </w:p>
    <w:p w14:paraId="2F54BDBA" w14:textId="756310A9" w:rsidR="00884FE2" w:rsidRPr="004E02F6" w:rsidRDefault="00884FE2" w:rsidP="004E02F6">
      <w:pPr>
        <w:pStyle w:val="ConsPlusNormal"/>
        <w:jc w:val="both"/>
        <w:rPr>
          <w:rFonts w:ascii="Arial" w:hAnsi="Arial" w:cs="Arial"/>
          <w:sz w:val="20"/>
          <w:szCs w:val="24"/>
        </w:rPr>
      </w:pPr>
      <w:r w:rsidRPr="004E02F6">
        <w:rPr>
          <w:rFonts w:ascii="Arial" w:hAnsi="Arial" w:cs="Arial"/>
          <w:sz w:val="20"/>
          <w:szCs w:val="24"/>
        </w:rPr>
        <w:t xml:space="preserve">где </w:t>
      </w:r>
      <w:r w:rsidRPr="004E02F6">
        <w:rPr>
          <w:rFonts w:ascii="Arial" w:hAnsi="Arial" w:cs="Arial"/>
          <w:i/>
          <w:sz w:val="20"/>
          <w:szCs w:val="24"/>
        </w:rPr>
        <w:t>F</w:t>
      </w:r>
      <w:r w:rsidRPr="004E02F6">
        <w:rPr>
          <w:rFonts w:ascii="Arial" w:hAnsi="Arial" w:cs="Arial"/>
          <w:sz w:val="20"/>
          <w:szCs w:val="24"/>
        </w:rPr>
        <w:t xml:space="preserve"> </w:t>
      </w:r>
      <w:r w:rsidR="001D2AF0" w:rsidRPr="004E02F6">
        <w:rPr>
          <w:rFonts w:ascii="Arial" w:hAnsi="Arial" w:cs="Arial"/>
          <w:sz w:val="20"/>
          <w:szCs w:val="24"/>
        </w:rPr>
        <w:t>—</w:t>
      </w:r>
      <w:r w:rsidRPr="004E02F6">
        <w:rPr>
          <w:rFonts w:ascii="Arial" w:hAnsi="Arial" w:cs="Arial"/>
          <w:sz w:val="20"/>
          <w:szCs w:val="24"/>
        </w:rPr>
        <w:t xml:space="preserve"> разрушающая нагрузка, Н;</w:t>
      </w:r>
    </w:p>
    <w:p w14:paraId="60FF6541" w14:textId="1FE89382" w:rsidR="00884FE2" w:rsidRPr="004E02F6" w:rsidRDefault="00884FE2" w:rsidP="004E02F6">
      <w:pPr>
        <w:pStyle w:val="ConsPlusNormal"/>
        <w:ind w:firstLine="567"/>
        <w:jc w:val="both"/>
        <w:rPr>
          <w:rFonts w:ascii="Arial" w:hAnsi="Arial" w:cs="Arial"/>
          <w:sz w:val="20"/>
          <w:szCs w:val="24"/>
        </w:rPr>
      </w:pPr>
      <w:r w:rsidRPr="004E02F6">
        <w:rPr>
          <w:rFonts w:ascii="Arial" w:hAnsi="Arial" w:cs="Arial"/>
          <w:i/>
          <w:sz w:val="20"/>
          <w:szCs w:val="24"/>
        </w:rPr>
        <w:t>S</w:t>
      </w:r>
      <w:r w:rsidRPr="004E02F6">
        <w:rPr>
          <w:rFonts w:ascii="Arial" w:hAnsi="Arial" w:cs="Arial"/>
          <w:sz w:val="20"/>
          <w:szCs w:val="24"/>
        </w:rPr>
        <w:t xml:space="preserve"> </w:t>
      </w:r>
      <w:r w:rsidR="001D2AF0" w:rsidRPr="004E02F6">
        <w:rPr>
          <w:rFonts w:ascii="Arial" w:hAnsi="Arial" w:cs="Arial"/>
          <w:sz w:val="20"/>
          <w:szCs w:val="24"/>
        </w:rPr>
        <w:t>—</w:t>
      </w:r>
      <w:r w:rsidRPr="004E02F6">
        <w:rPr>
          <w:rFonts w:ascii="Arial" w:hAnsi="Arial" w:cs="Arial"/>
          <w:sz w:val="20"/>
          <w:szCs w:val="24"/>
        </w:rPr>
        <w:t xml:space="preserve"> площадь рабочей поверхности пластинки, равная </w:t>
      </w:r>
      <w:r w:rsidR="001D2AF0" w:rsidRPr="004E02F6">
        <w:rPr>
          <w:rFonts w:ascii="Arial" w:hAnsi="Arial" w:cs="Arial"/>
          <w:sz w:val="20"/>
          <w:szCs w:val="24"/>
        </w:rPr>
        <w:t>≈</w:t>
      </w:r>
      <w:r w:rsidRPr="004E02F6">
        <w:rPr>
          <w:rFonts w:ascii="Arial" w:hAnsi="Arial" w:cs="Arial"/>
          <w:sz w:val="20"/>
          <w:szCs w:val="24"/>
        </w:rPr>
        <w:t xml:space="preserve"> 2500 мм</w:t>
      </w:r>
      <w:r w:rsidRPr="004E02F6">
        <w:rPr>
          <w:rFonts w:ascii="Arial" w:hAnsi="Arial" w:cs="Arial"/>
          <w:sz w:val="20"/>
          <w:szCs w:val="24"/>
          <w:vertAlign w:val="superscript"/>
        </w:rPr>
        <w:t>2</w:t>
      </w:r>
      <w:r w:rsidRPr="004E02F6">
        <w:rPr>
          <w:rFonts w:ascii="Arial" w:hAnsi="Arial" w:cs="Arial"/>
          <w:sz w:val="20"/>
          <w:szCs w:val="24"/>
        </w:rPr>
        <w:t>.</w:t>
      </w:r>
    </w:p>
    <w:p w14:paraId="40DC62E7" w14:textId="47F26C49" w:rsidR="00884FE2" w:rsidRPr="004E02F6" w:rsidRDefault="00681774" w:rsidP="004E02F6">
      <w:pPr>
        <w:pStyle w:val="ConsPlusNormal"/>
        <w:ind w:firstLine="567"/>
        <w:jc w:val="both"/>
        <w:rPr>
          <w:rFonts w:ascii="Arial" w:hAnsi="Arial" w:cs="Arial"/>
          <w:sz w:val="20"/>
          <w:szCs w:val="24"/>
        </w:rPr>
      </w:pPr>
      <w:r w:rsidRPr="004E02F6">
        <w:rPr>
          <w:rFonts w:ascii="Arial" w:hAnsi="Arial" w:cs="Arial"/>
          <w:sz w:val="20"/>
          <w:szCs w:val="24"/>
        </w:rPr>
        <w:t xml:space="preserve">Предел прочности на сжатие вычисляют как среднее арифметическое результатов шести </w:t>
      </w:r>
      <w:r w:rsidRPr="004E02F6">
        <w:rPr>
          <w:rFonts w:ascii="Arial" w:hAnsi="Arial" w:cs="Arial"/>
          <w:sz w:val="20"/>
          <w:szCs w:val="24"/>
        </w:rPr>
        <w:lastRenderedPageBreak/>
        <w:t>испытаний без наибольшего и наименьшего результатов</w:t>
      </w:r>
      <w:r w:rsidR="00884FE2" w:rsidRPr="004E02F6">
        <w:rPr>
          <w:rFonts w:ascii="Arial" w:hAnsi="Arial" w:cs="Arial"/>
          <w:sz w:val="20"/>
          <w:szCs w:val="24"/>
        </w:rPr>
        <w:t xml:space="preserve">, вычисленное с точностью </w:t>
      </w:r>
      <w:r w:rsidR="001D2AF0" w:rsidRPr="004E02F6">
        <w:rPr>
          <w:rFonts w:ascii="Arial" w:hAnsi="Arial" w:cs="Arial"/>
          <w:sz w:val="20"/>
          <w:szCs w:val="24"/>
        </w:rPr>
        <w:t>±</w:t>
      </w:r>
      <w:r w:rsidR="00884FE2" w:rsidRPr="004E02F6">
        <w:rPr>
          <w:rFonts w:ascii="Arial" w:hAnsi="Arial" w:cs="Arial"/>
          <w:sz w:val="20"/>
          <w:szCs w:val="24"/>
        </w:rPr>
        <w:t xml:space="preserve"> 0,1 МПа.</w:t>
      </w:r>
    </w:p>
    <w:p w14:paraId="38FD0FBB" w14:textId="0993DBDA" w:rsidR="001B4D05" w:rsidRPr="00B11A87" w:rsidRDefault="00681774" w:rsidP="00B11A87">
      <w:pPr>
        <w:pStyle w:val="ConsPlusNormal"/>
        <w:spacing w:before="240" w:after="120"/>
        <w:ind w:firstLine="567"/>
        <w:rPr>
          <w:rFonts w:ascii="Arial" w:hAnsi="Arial" w:cs="Arial"/>
          <w:b/>
          <w:sz w:val="24"/>
          <w:szCs w:val="24"/>
        </w:rPr>
      </w:pPr>
      <w:bookmarkStart w:id="6" w:name="P113"/>
      <w:bookmarkEnd w:id="6"/>
      <w:r w:rsidRPr="00B11A87">
        <w:rPr>
          <w:rFonts w:ascii="Arial" w:hAnsi="Arial" w:cs="Arial"/>
          <w:b/>
          <w:sz w:val="24"/>
          <w:szCs w:val="24"/>
        </w:rPr>
        <w:t>8</w:t>
      </w:r>
      <w:r w:rsidR="009E55D0" w:rsidRPr="00B11A87">
        <w:rPr>
          <w:rFonts w:ascii="Arial" w:hAnsi="Arial" w:cs="Arial"/>
          <w:b/>
          <w:sz w:val="24"/>
          <w:szCs w:val="24"/>
        </w:rPr>
        <w:t xml:space="preserve"> Определение содержания гидратной воды</w:t>
      </w:r>
    </w:p>
    <w:p w14:paraId="33740DEE" w14:textId="77777777" w:rsidR="00A767CF" w:rsidRPr="00B11A87" w:rsidRDefault="00A767CF"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8.1 Испытательное и вспомогательное оборудование</w:t>
      </w:r>
    </w:p>
    <w:p w14:paraId="0647440C" w14:textId="5F6A7709" w:rsidR="00A767CF" w:rsidRPr="00B11A87" w:rsidRDefault="001D2AF0" w:rsidP="00B11A87">
      <w:pPr>
        <w:pStyle w:val="ConsPlusNormal"/>
        <w:ind w:firstLine="567"/>
        <w:jc w:val="both"/>
        <w:rPr>
          <w:rFonts w:ascii="Arial" w:hAnsi="Arial" w:cs="Arial"/>
          <w:sz w:val="20"/>
          <w:szCs w:val="24"/>
        </w:rPr>
      </w:pPr>
      <w:r w:rsidRPr="00B11A87">
        <w:rPr>
          <w:rFonts w:ascii="Arial" w:hAnsi="Arial" w:cs="Arial"/>
          <w:sz w:val="20"/>
          <w:szCs w:val="24"/>
        </w:rPr>
        <w:t>Печь муфельная.</w:t>
      </w:r>
    </w:p>
    <w:p w14:paraId="770A3901" w14:textId="12361779" w:rsidR="00A767CF" w:rsidRPr="00B11A87" w:rsidRDefault="001D2AF0" w:rsidP="00B11A87">
      <w:pPr>
        <w:pStyle w:val="ConsPlusNormal"/>
        <w:ind w:firstLine="567"/>
        <w:jc w:val="both"/>
        <w:rPr>
          <w:rFonts w:ascii="Arial" w:hAnsi="Arial" w:cs="Arial"/>
          <w:sz w:val="20"/>
          <w:szCs w:val="24"/>
        </w:rPr>
      </w:pPr>
      <w:r w:rsidRPr="00B11A87">
        <w:rPr>
          <w:rFonts w:ascii="Arial" w:hAnsi="Arial" w:cs="Arial"/>
          <w:sz w:val="20"/>
          <w:szCs w:val="24"/>
        </w:rPr>
        <w:t>Тигель ф</w:t>
      </w:r>
      <w:r w:rsidR="00A767CF" w:rsidRPr="00B11A87">
        <w:rPr>
          <w:rFonts w:ascii="Arial" w:hAnsi="Arial" w:cs="Arial"/>
          <w:sz w:val="20"/>
          <w:szCs w:val="24"/>
        </w:rPr>
        <w:t xml:space="preserve">арфоровый </w:t>
      </w:r>
    </w:p>
    <w:p w14:paraId="5E39C17D" w14:textId="4445F58A" w:rsidR="00A767CF" w:rsidRPr="00B11A87" w:rsidRDefault="00A767CF" w:rsidP="00B11A87">
      <w:pPr>
        <w:pStyle w:val="ConsPlusNormal"/>
        <w:ind w:firstLine="567"/>
        <w:jc w:val="both"/>
        <w:rPr>
          <w:rFonts w:ascii="Arial" w:hAnsi="Arial" w:cs="Arial"/>
          <w:sz w:val="20"/>
          <w:szCs w:val="24"/>
        </w:rPr>
      </w:pPr>
      <w:r w:rsidRPr="00B11A87">
        <w:rPr>
          <w:rFonts w:ascii="Arial" w:hAnsi="Arial" w:cs="Arial"/>
          <w:sz w:val="20"/>
          <w:szCs w:val="24"/>
        </w:rPr>
        <w:t xml:space="preserve">Весы по ГОСТ </w:t>
      </w:r>
      <w:r w:rsidR="001D2AF0" w:rsidRPr="00B11A87">
        <w:rPr>
          <w:rFonts w:ascii="Arial" w:hAnsi="Arial" w:cs="Arial"/>
          <w:sz w:val="20"/>
          <w:szCs w:val="24"/>
          <w:lang w:val="en-US"/>
        </w:rPr>
        <w:t>OIML</w:t>
      </w:r>
      <w:r w:rsidR="001D2AF0" w:rsidRPr="00B11A87">
        <w:rPr>
          <w:rFonts w:ascii="Arial" w:hAnsi="Arial" w:cs="Arial"/>
          <w:sz w:val="20"/>
          <w:szCs w:val="24"/>
        </w:rPr>
        <w:t xml:space="preserve"> </w:t>
      </w:r>
      <w:r w:rsidR="001D2AF0" w:rsidRPr="00B11A87">
        <w:rPr>
          <w:rFonts w:ascii="Arial" w:hAnsi="Arial" w:cs="Arial"/>
          <w:sz w:val="20"/>
          <w:szCs w:val="24"/>
          <w:lang w:val="en-US"/>
        </w:rPr>
        <w:t>R</w:t>
      </w:r>
      <w:r w:rsidR="001D2AF0" w:rsidRPr="00B11A87">
        <w:rPr>
          <w:rFonts w:ascii="Arial" w:hAnsi="Arial" w:cs="Arial"/>
          <w:sz w:val="20"/>
          <w:szCs w:val="24"/>
        </w:rPr>
        <w:t xml:space="preserve"> 76-1</w:t>
      </w:r>
      <w:r w:rsidRPr="00B11A87">
        <w:rPr>
          <w:rFonts w:ascii="Arial" w:hAnsi="Arial" w:cs="Arial"/>
          <w:sz w:val="20"/>
          <w:szCs w:val="24"/>
        </w:rPr>
        <w:t xml:space="preserve"> (с точностью взвешивания 0,0001 г)</w:t>
      </w:r>
      <w:r w:rsidR="001D2AF0" w:rsidRPr="00B11A87">
        <w:rPr>
          <w:rFonts w:ascii="Arial" w:hAnsi="Arial" w:cs="Arial"/>
          <w:sz w:val="20"/>
          <w:szCs w:val="24"/>
        </w:rPr>
        <w:t>.</w:t>
      </w:r>
    </w:p>
    <w:p w14:paraId="68C0C86D" w14:textId="339862A1" w:rsidR="00A767CF" w:rsidRPr="00B11A87" w:rsidRDefault="00A767CF" w:rsidP="00B11A87">
      <w:pPr>
        <w:pStyle w:val="ConsPlusNormal"/>
        <w:ind w:firstLine="567"/>
        <w:jc w:val="both"/>
        <w:rPr>
          <w:rFonts w:ascii="Arial" w:hAnsi="Arial" w:cs="Arial"/>
          <w:sz w:val="20"/>
          <w:szCs w:val="24"/>
        </w:rPr>
      </w:pPr>
      <w:r w:rsidRPr="00B11A87">
        <w:rPr>
          <w:rFonts w:ascii="Arial" w:hAnsi="Arial" w:cs="Arial"/>
          <w:sz w:val="20"/>
          <w:szCs w:val="24"/>
        </w:rPr>
        <w:t>Щипцы</w:t>
      </w:r>
      <w:r w:rsidR="001D2AF0" w:rsidRPr="00B11A87">
        <w:rPr>
          <w:rFonts w:ascii="Arial" w:hAnsi="Arial" w:cs="Arial"/>
          <w:sz w:val="20"/>
          <w:szCs w:val="24"/>
        </w:rPr>
        <w:t>.</w:t>
      </w:r>
    </w:p>
    <w:p w14:paraId="46D5ECA4" w14:textId="393BFD27" w:rsidR="00A767CF" w:rsidRPr="00B11A87" w:rsidRDefault="00A767CF" w:rsidP="00B11A87">
      <w:pPr>
        <w:pStyle w:val="ConsPlusNormal"/>
        <w:ind w:firstLine="567"/>
        <w:jc w:val="both"/>
        <w:rPr>
          <w:rFonts w:ascii="Arial" w:hAnsi="Arial" w:cs="Arial"/>
          <w:sz w:val="20"/>
          <w:szCs w:val="24"/>
        </w:rPr>
      </w:pPr>
      <w:r w:rsidRPr="00B11A87">
        <w:rPr>
          <w:rFonts w:ascii="Arial" w:hAnsi="Arial" w:cs="Arial"/>
          <w:sz w:val="20"/>
          <w:szCs w:val="24"/>
        </w:rPr>
        <w:t>Шпатель</w:t>
      </w:r>
      <w:r w:rsidR="001D2AF0" w:rsidRPr="00B11A87">
        <w:rPr>
          <w:rFonts w:ascii="Arial" w:hAnsi="Arial" w:cs="Arial"/>
          <w:sz w:val="20"/>
          <w:szCs w:val="24"/>
        </w:rPr>
        <w:t>.</w:t>
      </w:r>
    </w:p>
    <w:p w14:paraId="17E430C3" w14:textId="3B4BF24D" w:rsidR="00A767CF" w:rsidRPr="00B11A87" w:rsidRDefault="00A767CF" w:rsidP="00B11A87">
      <w:pPr>
        <w:pStyle w:val="ConsPlusNormal"/>
        <w:ind w:firstLine="567"/>
        <w:jc w:val="both"/>
        <w:rPr>
          <w:rFonts w:ascii="Arial" w:hAnsi="Arial" w:cs="Arial"/>
          <w:sz w:val="20"/>
          <w:szCs w:val="24"/>
        </w:rPr>
      </w:pPr>
      <w:r w:rsidRPr="00B11A87">
        <w:rPr>
          <w:rFonts w:ascii="Arial" w:hAnsi="Arial" w:cs="Arial"/>
          <w:sz w:val="20"/>
          <w:szCs w:val="24"/>
        </w:rPr>
        <w:t>Эксикатор с силикагелем</w:t>
      </w:r>
      <w:r w:rsidR="001D2AF0" w:rsidRPr="00B11A87">
        <w:rPr>
          <w:rFonts w:ascii="Arial" w:hAnsi="Arial" w:cs="Arial"/>
          <w:sz w:val="20"/>
          <w:szCs w:val="24"/>
        </w:rPr>
        <w:t>.</w:t>
      </w:r>
    </w:p>
    <w:p w14:paraId="282F72DF" w14:textId="17241ECF" w:rsidR="00A767CF" w:rsidRPr="00B11A87" w:rsidRDefault="00A767CF" w:rsidP="00B11A87">
      <w:pPr>
        <w:pStyle w:val="ConsPlusNormal"/>
        <w:ind w:firstLine="567"/>
        <w:jc w:val="both"/>
        <w:rPr>
          <w:rFonts w:ascii="Arial" w:hAnsi="Arial" w:cs="Arial"/>
          <w:sz w:val="20"/>
          <w:szCs w:val="24"/>
        </w:rPr>
      </w:pPr>
      <w:r w:rsidRPr="00B11A87">
        <w:rPr>
          <w:rFonts w:ascii="Arial" w:hAnsi="Arial" w:cs="Arial"/>
          <w:sz w:val="20"/>
          <w:szCs w:val="24"/>
        </w:rPr>
        <w:t>Часы с таймером</w:t>
      </w:r>
      <w:r w:rsidR="001D2AF0" w:rsidRPr="00B11A87">
        <w:rPr>
          <w:rFonts w:ascii="Arial" w:hAnsi="Arial" w:cs="Arial"/>
          <w:sz w:val="20"/>
          <w:szCs w:val="24"/>
        </w:rPr>
        <w:t>.</w:t>
      </w:r>
    </w:p>
    <w:p w14:paraId="3F569A2C" w14:textId="05EFA1F4" w:rsidR="00A767CF" w:rsidRPr="00B11A87" w:rsidRDefault="00A767CF"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 xml:space="preserve">8.2 Проведение испытания </w:t>
      </w:r>
    </w:p>
    <w:p w14:paraId="7865568F" w14:textId="64AFF512" w:rsidR="00A767CF" w:rsidRPr="00B11A87" w:rsidRDefault="00B11A87" w:rsidP="00B11A87">
      <w:pPr>
        <w:pStyle w:val="ConsPlusNormal"/>
        <w:ind w:firstLine="567"/>
        <w:jc w:val="both"/>
        <w:rPr>
          <w:rFonts w:ascii="Arial" w:hAnsi="Arial" w:cs="Arial"/>
          <w:sz w:val="20"/>
          <w:szCs w:val="24"/>
        </w:rPr>
      </w:pPr>
      <w:r w:rsidRPr="00B11A87">
        <w:rPr>
          <w:rFonts w:ascii="Arial" w:hAnsi="Arial" w:cs="Arial"/>
          <w:sz w:val="20"/>
          <w:szCs w:val="24"/>
        </w:rPr>
        <w:t>Навеску массой</w:t>
      </w:r>
      <w:r w:rsidR="00A767CF" w:rsidRPr="00B11A87">
        <w:rPr>
          <w:rFonts w:ascii="Arial" w:hAnsi="Arial" w:cs="Arial"/>
          <w:sz w:val="20"/>
          <w:szCs w:val="24"/>
        </w:rPr>
        <w:t xml:space="preserve"> около 2 г, высушенную до постоянной массы при темпе-</w:t>
      </w:r>
      <w:proofErr w:type="spellStart"/>
      <w:r w:rsidR="00A767CF" w:rsidRPr="00B11A87">
        <w:rPr>
          <w:rFonts w:ascii="Arial" w:hAnsi="Arial" w:cs="Arial"/>
          <w:sz w:val="20"/>
          <w:szCs w:val="24"/>
        </w:rPr>
        <w:t>ратуре</w:t>
      </w:r>
      <w:proofErr w:type="spellEnd"/>
      <w:r w:rsidR="00A767CF" w:rsidRPr="00B11A87">
        <w:rPr>
          <w:rFonts w:ascii="Arial" w:hAnsi="Arial" w:cs="Arial"/>
          <w:sz w:val="20"/>
          <w:szCs w:val="24"/>
        </w:rPr>
        <w:t xml:space="preserve"> (50</w:t>
      </w:r>
      <w:r w:rsidR="001D2AF0" w:rsidRPr="00B11A87">
        <w:rPr>
          <w:rFonts w:ascii="Arial" w:hAnsi="Arial" w:cs="Arial"/>
          <w:sz w:val="20"/>
          <w:szCs w:val="24"/>
        </w:rPr>
        <w:t xml:space="preserve"> </w:t>
      </w:r>
      <w:r w:rsidR="00A767CF" w:rsidRPr="00B11A87">
        <w:rPr>
          <w:rFonts w:ascii="Arial" w:hAnsi="Arial" w:cs="Arial"/>
          <w:sz w:val="20"/>
          <w:szCs w:val="24"/>
        </w:rPr>
        <w:t>±</w:t>
      </w:r>
      <w:r w:rsidR="001D2AF0" w:rsidRPr="00B11A87">
        <w:rPr>
          <w:rFonts w:ascii="Arial" w:hAnsi="Arial" w:cs="Arial"/>
          <w:sz w:val="20"/>
          <w:szCs w:val="24"/>
        </w:rPr>
        <w:t xml:space="preserve"> </w:t>
      </w:r>
      <w:proofErr w:type="gramStart"/>
      <w:r w:rsidR="00A767CF" w:rsidRPr="00B11A87">
        <w:rPr>
          <w:rFonts w:ascii="Arial" w:hAnsi="Arial" w:cs="Arial"/>
          <w:sz w:val="20"/>
          <w:szCs w:val="24"/>
        </w:rPr>
        <w:t>5)°</w:t>
      </w:r>
      <w:proofErr w:type="gramEnd"/>
      <w:r w:rsidR="00A767CF" w:rsidRPr="00B11A87">
        <w:rPr>
          <w:rFonts w:ascii="Arial" w:hAnsi="Arial" w:cs="Arial"/>
          <w:sz w:val="20"/>
          <w:szCs w:val="24"/>
        </w:rPr>
        <w:t>С, помещают в предварительно прокаленный взвешенный фарфоровый тигель и нагревают в муфельной печи при температуре (400</w:t>
      </w:r>
      <w:r w:rsidR="001D2AF0" w:rsidRPr="00B11A87">
        <w:rPr>
          <w:rFonts w:ascii="Arial" w:hAnsi="Arial" w:cs="Arial"/>
          <w:sz w:val="20"/>
          <w:szCs w:val="24"/>
        </w:rPr>
        <w:t xml:space="preserve"> </w:t>
      </w:r>
      <w:r w:rsidR="00A767CF" w:rsidRPr="00B11A87">
        <w:rPr>
          <w:rFonts w:ascii="Arial" w:hAnsi="Arial" w:cs="Arial"/>
          <w:sz w:val="20"/>
          <w:szCs w:val="24"/>
        </w:rPr>
        <w:t>±</w:t>
      </w:r>
      <w:r w:rsidR="001D2AF0" w:rsidRPr="00B11A87">
        <w:rPr>
          <w:rFonts w:ascii="Arial" w:hAnsi="Arial" w:cs="Arial"/>
          <w:sz w:val="20"/>
          <w:szCs w:val="24"/>
        </w:rPr>
        <w:t xml:space="preserve"> </w:t>
      </w:r>
      <w:r w:rsidR="00A767CF" w:rsidRPr="00B11A87">
        <w:rPr>
          <w:rFonts w:ascii="Arial" w:hAnsi="Arial" w:cs="Arial"/>
          <w:sz w:val="20"/>
          <w:szCs w:val="24"/>
        </w:rPr>
        <w:t>15)</w:t>
      </w:r>
      <w:r w:rsidR="001D2AF0" w:rsidRPr="00B11A87">
        <w:rPr>
          <w:rFonts w:ascii="Arial" w:hAnsi="Arial" w:cs="Arial"/>
          <w:sz w:val="20"/>
          <w:szCs w:val="24"/>
        </w:rPr>
        <w:t xml:space="preserve"> </w:t>
      </w:r>
      <w:r w:rsidR="00A767CF" w:rsidRPr="00B11A87">
        <w:rPr>
          <w:rFonts w:ascii="Arial" w:hAnsi="Arial" w:cs="Arial"/>
          <w:sz w:val="20"/>
          <w:szCs w:val="24"/>
        </w:rPr>
        <w:t>°С в течение 1 ч. После прокаливания тигель с навеской охлаждают в эксикаторе и взвешивают.</w:t>
      </w:r>
    </w:p>
    <w:p w14:paraId="001B00E2" w14:textId="53E49481" w:rsidR="00A767CF" w:rsidRPr="00B11A87" w:rsidRDefault="00B11A87" w:rsidP="00B11A87">
      <w:pPr>
        <w:pStyle w:val="ConsPlusNormal"/>
        <w:ind w:firstLine="567"/>
        <w:jc w:val="both"/>
        <w:rPr>
          <w:rFonts w:ascii="Arial" w:hAnsi="Arial" w:cs="Arial"/>
          <w:sz w:val="20"/>
          <w:szCs w:val="24"/>
        </w:rPr>
      </w:pPr>
      <w:r w:rsidRPr="00B11A87">
        <w:rPr>
          <w:rFonts w:ascii="Arial" w:hAnsi="Arial" w:cs="Arial"/>
          <w:sz w:val="20"/>
          <w:szCs w:val="24"/>
        </w:rPr>
        <w:t>Прокаливание повторяют</w:t>
      </w:r>
      <w:r w:rsidR="00A767CF" w:rsidRPr="00B11A87">
        <w:rPr>
          <w:rFonts w:ascii="Arial" w:hAnsi="Arial" w:cs="Arial"/>
          <w:sz w:val="20"/>
          <w:szCs w:val="24"/>
        </w:rPr>
        <w:t xml:space="preserve"> при той же температуре до получения постоянной массы. Взвешивание проводят с погрешностью до 0,0002 г.</w:t>
      </w:r>
    </w:p>
    <w:p w14:paraId="334FC655" w14:textId="2F73BF44"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 xml:space="preserve">Содержание гидратной воды </w:t>
      </w:r>
      <w:r w:rsidRPr="00B11A87">
        <w:rPr>
          <w:rFonts w:ascii="Arial" w:hAnsi="Arial" w:cs="Arial"/>
          <w:i/>
          <w:sz w:val="20"/>
          <w:szCs w:val="24"/>
        </w:rPr>
        <w:t>W</w:t>
      </w:r>
      <w:r w:rsidR="001D2AF0" w:rsidRPr="00B11A87">
        <w:rPr>
          <w:rFonts w:ascii="Arial" w:hAnsi="Arial" w:cs="Arial"/>
          <w:sz w:val="20"/>
          <w:szCs w:val="24"/>
        </w:rPr>
        <w:t>,</w:t>
      </w:r>
      <w:r w:rsidRPr="00B11A87">
        <w:rPr>
          <w:rFonts w:ascii="Arial" w:hAnsi="Arial" w:cs="Arial"/>
          <w:sz w:val="20"/>
          <w:szCs w:val="24"/>
        </w:rPr>
        <w:t xml:space="preserve"> </w:t>
      </w:r>
      <w:r w:rsidR="001D2AF0" w:rsidRPr="00B11A87">
        <w:rPr>
          <w:rFonts w:ascii="Arial" w:hAnsi="Arial" w:cs="Arial"/>
          <w:sz w:val="20"/>
          <w:szCs w:val="24"/>
        </w:rPr>
        <w:t>%,</w:t>
      </w:r>
      <w:r w:rsidRPr="00B11A87">
        <w:rPr>
          <w:rFonts w:ascii="Arial" w:hAnsi="Arial" w:cs="Arial"/>
          <w:sz w:val="20"/>
          <w:szCs w:val="24"/>
        </w:rPr>
        <w:t xml:space="preserve"> вычисляют по формуле</w:t>
      </w:r>
    </w:p>
    <w:p w14:paraId="255ADD1E" w14:textId="307E0D83" w:rsidR="001B4D05" w:rsidRPr="00B11A87" w:rsidRDefault="001D2AF0" w:rsidP="00B11A87">
      <w:pPr>
        <w:pStyle w:val="ConsPlusNormal"/>
        <w:ind w:firstLine="567"/>
        <w:jc w:val="both"/>
        <w:rPr>
          <w:rFonts w:ascii="Arial" w:hAnsi="Arial" w:cs="Arial"/>
          <w:sz w:val="20"/>
          <w:szCs w:val="24"/>
        </w:rPr>
      </w:pPr>
      <w:r w:rsidRPr="00B11A87">
        <w:rPr>
          <w:rFonts w:ascii="Arial" w:hAnsi="Arial" w:cs="Arial"/>
          <w:sz w:val="20"/>
          <w:szCs w:val="24"/>
        </w:rPr>
        <w:t xml:space="preserve">                                                       </w:t>
      </w:r>
      <m:oMath>
        <m:r>
          <w:rPr>
            <w:rFonts w:ascii="Cambria Math" w:hAnsi="Cambria Math" w:cs="Arial"/>
            <w:sz w:val="20"/>
            <w:szCs w:val="24"/>
          </w:rPr>
          <m:t>W=</m:t>
        </m:r>
        <m:f>
          <m:fPr>
            <m:ctrlPr>
              <w:rPr>
                <w:rFonts w:ascii="Cambria Math" w:hAnsi="Cambria Math" w:cs="Arial"/>
                <w:i/>
                <w:sz w:val="20"/>
                <w:szCs w:val="24"/>
              </w:rPr>
            </m:ctrlPr>
          </m:fPr>
          <m:num>
            <m:sSub>
              <m:sSubPr>
                <m:ctrlPr>
                  <w:rPr>
                    <w:rFonts w:ascii="Cambria Math" w:hAnsi="Cambria Math" w:cs="Arial"/>
                    <w:i/>
                    <w:sz w:val="20"/>
                    <w:szCs w:val="24"/>
                  </w:rPr>
                </m:ctrlPr>
              </m:sSubPr>
              <m:e>
                <m:r>
                  <w:rPr>
                    <w:rFonts w:ascii="Cambria Math" w:hAnsi="Cambria Math" w:cs="Arial"/>
                    <w:sz w:val="20"/>
                    <w:szCs w:val="24"/>
                  </w:rPr>
                  <m:t>G</m:t>
                </m:r>
              </m:e>
              <m:sub>
                <m:r>
                  <w:rPr>
                    <w:rFonts w:ascii="Cambria Math" w:hAnsi="Cambria Math" w:cs="Arial"/>
                    <w:sz w:val="20"/>
                    <w:szCs w:val="24"/>
                  </w:rPr>
                  <m:t>1</m:t>
                </m:r>
              </m:sub>
            </m:sSub>
          </m:num>
          <m:den>
            <m:r>
              <w:rPr>
                <w:rFonts w:ascii="Cambria Math" w:hAnsi="Cambria Math" w:cs="Arial"/>
                <w:sz w:val="20"/>
                <w:szCs w:val="24"/>
              </w:rPr>
              <m:t>G</m:t>
            </m:r>
          </m:den>
        </m:f>
        <m:r>
          <w:rPr>
            <w:rFonts w:ascii="Cambria Math" w:hAnsi="Cambria Math" w:cs="Arial"/>
            <w:sz w:val="20"/>
            <w:szCs w:val="24"/>
          </w:rPr>
          <m:t>∙100</m:t>
        </m:r>
      </m:oMath>
      <w:proofErr w:type="gramStart"/>
      <w:r w:rsidR="001B4D05" w:rsidRPr="00B11A87">
        <w:rPr>
          <w:rFonts w:ascii="Arial" w:hAnsi="Arial" w:cs="Arial"/>
          <w:sz w:val="20"/>
          <w:szCs w:val="24"/>
        </w:rPr>
        <w:t>,</w:t>
      </w:r>
      <w:r w:rsidRPr="00B11A87">
        <w:rPr>
          <w:rFonts w:ascii="Arial" w:hAnsi="Arial" w:cs="Arial"/>
          <w:sz w:val="20"/>
          <w:szCs w:val="24"/>
        </w:rPr>
        <w:t xml:space="preserve">   </w:t>
      </w:r>
      <w:proofErr w:type="gramEnd"/>
      <w:r w:rsidRPr="00B11A87">
        <w:rPr>
          <w:rFonts w:ascii="Arial" w:hAnsi="Arial" w:cs="Arial"/>
          <w:sz w:val="20"/>
          <w:szCs w:val="24"/>
        </w:rPr>
        <w:t xml:space="preserve">                                              </w:t>
      </w:r>
      <w:r w:rsidR="00B11A87">
        <w:rPr>
          <w:rFonts w:ascii="Arial" w:hAnsi="Arial" w:cs="Arial"/>
          <w:sz w:val="20"/>
          <w:szCs w:val="24"/>
        </w:rPr>
        <w:t xml:space="preserve">                           </w:t>
      </w:r>
      <w:r w:rsidRPr="00B11A87">
        <w:rPr>
          <w:rFonts w:ascii="Arial" w:hAnsi="Arial" w:cs="Arial"/>
          <w:sz w:val="20"/>
          <w:szCs w:val="24"/>
        </w:rPr>
        <w:t xml:space="preserve">       (2)</w:t>
      </w:r>
    </w:p>
    <w:p w14:paraId="29E18A49" w14:textId="78774EF6" w:rsidR="001B4D05" w:rsidRPr="00B11A87" w:rsidRDefault="001B4D05" w:rsidP="00B11A87">
      <w:pPr>
        <w:pStyle w:val="ConsPlusNormal"/>
        <w:jc w:val="both"/>
        <w:rPr>
          <w:rFonts w:ascii="Arial" w:hAnsi="Arial" w:cs="Arial"/>
          <w:sz w:val="20"/>
          <w:szCs w:val="24"/>
        </w:rPr>
      </w:pPr>
      <w:proofErr w:type="gramStart"/>
      <w:r w:rsidRPr="00B11A87">
        <w:rPr>
          <w:rFonts w:ascii="Arial" w:hAnsi="Arial" w:cs="Arial"/>
          <w:sz w:val="20"/>
          <w:szCs w:val="24"/>
        </w:rPr>
        <w:t xml:space="preserve">где  </w:t>
      </w:r>
      <w:r w:rsidR="001D2AF0" w:rsidRPr="00B11A87">
        <w:rPr>
          <w:rFonts w:ascii="Arial" w:hAnsi="Arial" w:cs="Arial"/>
          <w:i/>
          <w:sz w:val="20"/>
          <w:szCs w:val="24"/>
          <w:lang w:val="en-US"/>
        </w:rPr>
        <w:t>G</w:t>
      </w:r>
      <w:proofErr w:type="gramEnd"/>
      <w:r w:rsidR="001D2AF0" w:rsidRPr="00B11A87">
        <w:rPr>
          <w:rFonts w:ascii="Arial" w:hAnsi="Arial" w:cs="Arial"/>
          <w:sz w:val="20"/>
          <w:szCs w:val="24"/>
          <w:vertAlign w:val="subscript"/>
        </w:rPr>
        <w:t xml:space="preserve">1 </w:t>
      </w:r>
      <w:r w:rsidR="001D2AF0" w:rsidRPr="00B11A87">
        <w:rPr>
          <w:rFonts w:ascii="Arial" w:hAnsi="Arial" w:cs="Arial"/>
          <w:sz w:val="20"/>
          <w:szCs w:val="24"/>
        </w:rPr>
        <w:t>—</w:t>
      </w:r>
      <w:r w:rsidRPr="00B11A87">
        <w:rPr>
          <w:rFonts w:ascii="Arial" w:hAnsi="Arial" w:cs="Arial"/>
          <w:sz w:val="20"/>
          <w:szCs w:val="24"/>
        </w:rPr>
        <w:t xml:space="preserve"> разность в массе тигля с навеской до и после прокаливания</w:t>
      </w:r>
      <w:r w:rsidR="001D2AF0" w:rsidRPr="00B11A87">
        <w:rPr>
          <w:rFonts w:ascii="Arial" w:hAnsi="Arial" w:cs="Arial"/>
          <w:sz w:val="20"/>
          <w:szCs w:val="24"/>
        </w:rPr>
        <w:t>,</w:t>
      </w:r>
      <w:r w:rsidRPr="00B11A87">
        <w:rPr>
          <w:rFonts w:ascii="Arial" w:hAnsi="Arial" w:cs="Arial"/>
          <w:sz w:val="20"/>
          <w:szCs w:val="24"/>
        </w:rPr>
        <w:t xml:space="preserve"> г;</w:t>
      </w:r>
    </w:p>
    <w:p w14:paraId="285CE08E" w14:textId="0AA310D1" w:rsidR="00884FE2" w:rsidRPr="00B11A87" w:rsidRDefault="001B4D05" w:rsidP="00B11A87">
      <w:pPr>
        <w:pStyle w:val="ConsPlusNormal"/>
        <w:ind w:firstLine="567"/>
        <w:jc w:val="both"/>
        <w:rPr>
          <w:rFonts w:ascii="Arial" w:hAnsi="Arial" w:cs="Arial"/>
          <w:sz w:val="20"/>
          <w:szCs w:val="24"/>
        </w:rPr>
      </w:pPr>
      <w:r w:rsidRPr="00B11A87">
        <w:rPr>
          <w:rFonts w:ascii="Arial" w:hAnsi="Arial" w:cs="Arial"/>
          <w:i/>
          <w:sz w:val="20"/>
          <w:szCs w:val="24"/>
        </w:rPr>
        <w:t>G</w:t>
      </w:r>
      <w:r w:rsidRPr="00B11A87">
        <w:rPr>
          <w:rFonts w:ascii="Arial" w:hAnsi="Arial" w:cs="Arial"/>
          <w:sz w:val="20"/>
          <w:szCs w:val="24"/>
        </w:rPr>
        <w:t xml:space="preserve"> </w:t>
      </w:r>
      <w:r w:rsidR="001D2AF0" w:rsidRPr="00B11A87">
        <w:rPr>
          <w:rFonts w:ascii="Arial" w:hAnsi="Arial" w:cs="Arial"/>
          <w:sz w:val="20"/>
          <w:szCs w:val="24"/>
        </w:rPr>
        <w:t>—</w:t>
      </w:r>
      <w:r w:rsidRPr="00B11A87">
        <w:rPr>
          <w:rFonts w:ascii="Arial" w:hAnsi="Arial" w:cs="Arial"/>
          <w:sz w:val="20"/>
          <w:szCs w:val="24"/>
        </w:rPr>
        <w:t xml:space="preserve"> масса навески гипса, г.</w:t>
      </w:r>
    </w:p>
    <w:p w14:paraId="1A225C6C" w14:textId="525A89A3" w:rsidR="001B4D05" w:rsidRPr="00B11A87" w:rsidRDefault="00745ADC" w:rsidP="00B11A87">
      <w:pPr>
        <w:pStyle w:val="ConsPlusNormal"/>
        <w:spacing w:before="240" w:after="120"/>
        <w:ind w:firstLine="567"/>
        <w:rPr>
          <w:rFonts w:ascii="Arial" w:hAnsi="Arial" w:cs="Arial"/>
          <w:b/>
          <w:sz w:val="24"/>
          <w:szCs w:val="24"/>
        </w:rPr>
      </w:pPr>
      <w:r w:rsidRPr="00B11A87">
        <w:rPr>
          <w:rFonts w:ascii="Arial" w:hAnsi="Arial" w:cs="Arial"/>
          <w:b/>
          <w:sz w:val="24"/>
          <w:szCs w:val="24"/>
        </w:rPr>
        <w:t>9</w:t>
      </w:r>
      <w:r w:rsidR="009E55D0" w:rsidRPr="00B11A87">
        <w:rPr>
          <w:rFonts w:ascii="Arial" w:hAnsi="Arial" w:cs="Arial"/>
          <w:b/>
          <w:sz w:val="24"/>
          <w:szCs w:val="24"/>
        </w:rPr>
        <w:t xml:space="preserve"> Определение объемного расширения</w:t>
      </w:r>
    </w:p>
    <w:p w14:paraId="497F3B18" w14:textId="397D8E51"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9</w:t>
      </w:r>
      <w:r w:rsidR="009E55D0" w:rsidRPr="00B11A87">
        <w:rPr>
          <w:rFonts w:ascii="Arial" w:hAnsi="Arial" w:cs="Arial"/>
          <w:b/>
          <w:sz w:val="20"/>
          <w:szCs w:val="24"/>
        </w:rPr>
        <w:t>.1</w:t>
      </w:r>
      <w:r w:rsidR="001B4D05" w:rsidRPr="00B11A87">
        <w:rPr>
          <w:rFonts w:ascii="Arial" w:hAnsi="Arial" w:cs="Arial"/>
          <w:b/>
          <w:sz w:val="20"/>
          <w:szCs w:val="24"/>
        </w:rPr>
        <w:t xml:space="preserve"> Аппаратура</w:t>
      </w:r>
    </w:p>
    <w:p w14:paraId="310ADCEA" w14:textId="3A0D6006"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 xml:space="preserve">Прибор </w:t>
      </w:r>
      <w:r w:rsidR="00A54A15" w:rsidRPr="00B11A87">
        <w:rPr>
          <w:rFonts w:ascii="Arial" w:hAnsi="Arial" w:cs="Arial"/>
          <w:sz w:val="20"/>
          <w:szCs w:val="24"/>
        </w:rPr>
        <w:t>для определения объемного расширения (р</w:t>
      </w:r>
      <w:r w:rsidR="00D9338F" w:rsidRPr="00B11A87">
        <w:rPr>
          <w:rFonts w:ascii="Arial" w:hAnsi="Arial" w:cs="Arial"/>
          <w:sz w:val="20"/>
          <w:szCs w:val="24"/>
        </w:rPr>
        <w:t>ис</w:t>
      </w:r>
      <w:r w:rsidR="00A54A15" w:rsidRPr="00B11A87">
        <w:rPr>
          <w:rFonts w:ascii="Arial" w:hAnsi="Arial" w:cs="Arial"/>
          <w:sz w:val="20"/>
          <w:szCs w:val="24"/>
        </w:rPr>
        <w:t xml:space="preserve">унок </w:t>
      </w:r>
      <w:r w:rsidR="00D9338F" w:rsidRPr="00B11A87">
        <w:rPr>
          <w:rFonts w:ascii="Arial" w:hAnsi="Arial" w:cs="Arial"/>
          <w:sz w:val="20"/>
          <w:szCs w:val="24"/>
        </w:rPr>
        <w:t>5</w:t>
      </w:r>
      <w:r w:rsidR="00A54A15" w:rsidRPr="00B11A87">
        <w:rPr>
          <w:rFonts w:ascii="Arial" w:hAnsi="Arial" w:cs="Arial"/>
          <w:sz w:val="20"/>
          <w:szCs w:val="24"/>
        </w:rPr>
        <w:t>)</w:t>
      </w:r>
      <w:r w:rsidRPr="00B11A87">
        <w:rPr>
          <w:rFonts w:ascii="Arial" w:hAnsi="Arial" w:cs="Arial"/>
          <w:sz w:val="20"/>
          <w:szCs w:val="24"/>
        </w:rPr>
        <w:t xml:space="preserve"> состоит из штатива, на котором укреплен индикатор, и разъемного металлического цилиндра, скрепляемого при сборке кольцами. Внутренний диаметр цилиндра </w:t>
      </w:r>
      <w:r w:rsidR="00A54A15" w:rsidRPr="00B11A87">
        <w:rPr>
          <w:rFonts w:ascii="Arial" w:hAnsi="Arial" w:cs="Arial"/>
          <w:sz w:val="20"/>
          <w:szCs w:val="24"/>
        </w:rPr>
        <w:t>—</w:t>
      </w:r>
      <w:r w:rsidRPr="00B11A87">
        <w:rPr>
          <w:rFonts w:ascii="Arial" w:hAnsi="Arial" w:cs="Arial"/>
          <w:sz w:val="20"/>
          <w:szCs w:val="24"/>
        </w:rPr>
        <w:t xml:space="preserve"> 50 мм, наружный </w:t>
      </w:r>
      <w:r w:rsidR="00A54A15" w:rsidRPr="00B11A87">
        <w:rPr>
          <w:rFonts w:ascii="Arial" w:hAnsi="Arial" w:cs="Arial"/>
          <w:sz w:val="20"/>
          <w:szCs w:val="24"/>
        </w:rPr>
        <w:t>—</w:t>
      </w:r>
      <w:r w:rsidRPr="00B11A87">
        <w:rPr>
          <w:rFonts w:ascii="Arial" w:hAnsi="Arial" w:cs="Arial"/>
          <w:sz w:val="20"/>
          <w:szCs w:val="24"/>
        </w:rPr>
        <w:t xml:space="preserve"> 56 мм, высота </w:t>
      </w:r>
      <w:r w:rsidR="00A54A15" w:rsidRPr="00B11A87">
        <w:rPr>
          <w:rFonts w:ascii="Arial" w:hAnsi="Arial" w:cs="Arial"/>
          <w:sz w:val="20"/>
          <w:szCs w:val="24"/>
        </w:rPr>
        <w:t>—</w:t>
      </w:r>
      <w:r w:rsidRPr="00B11A87">
        <w:rPr>
          <w:rFonts w:ascii="Arial" w:hAnsi="Arial" w:cs="Arial"/>
          <w:sz w:val="20"/>
          <w:szCs w:val="24"/>
        </w:rPr>
        <w:t xml:space="preserve"> 100 мм.</w:t>
      </w:r>
    </w:p>
    <w:p w14:paraId="5162D491" w14:textId="40C4043A" w:rsidR="001B4D05" w:rsidRPr="00F17EC3" w:rsidRDefault="00884FE2" w:rsidP="009E55D0">
      <w:pPr>
        <w:pStyle w:val="ConsPlusNormal"/>
        <w:ind w:firstLine="567"/>
        <w:jc w:val="center"/>
        <w:rPr>
          <w:rFonts w:ascii="Arial" w:hAnsi="Arial" w:cs="Arial"/>
          <w:sz w:val="24"/>
          <w:szCs w:val="24"/>
        </w:rPr>
      </w:pPr>
      <w:r w:rsidRPr="00F17EC3">
        <w:rPr>
          <w:rFonts w:ascii="Arial" w:hAnsi="Arial" w:cs="Arial"/>
          <w:noProof/>
          <w:sz w:val="24"/>
          <w:szCs w:val="24"/>
        </w:rPr>
        <w:drawing>
          <wp:inline distT="0" distB="0" distL="0" distR="0" wp14:anchorId="189D4D57" wp14:editId="0EFB6021">
            <wp:extent cx="2562225" cy="3554730"/>
            <wp:effectExtent l="0" t="0" r="9525" b="7620"/>
            <wp:docPr id="13" name="Рисунок 13" descr="base_44_85_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44_85_3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3554730"/>
                    </a:xfrm>
                    <a:prstGeom prst="rect">
                      <a:avLst/>
                    </a:prstGeom>
                    <a:noFill/>
                    <a:ln>
                      <a:noFill/>
                    </a:ln>
                  </pic:spPr>
                </pic:pic>
              </a:graphicData>
            </a:graphic>
          </wp:inline>
        </w:drawing>
      </w:r>
    </w:p>
    <w:p w14:paraId="57819631" w14:textId="77777777" w:rsidR="001B4D05" w:rsidRPr="00F17EC3" w:rsidRDefault="001B4D05" w:rsidP="009E55D0">
      <w:pPr>
        <w:pStyle w:val="ConsPlusNormal"/>
        <w:ind w:firstLine="567"/>
        <w:jc w:val="center"/>
        <w:rPr>
          <w:rFonts w:ascii="Arial" w:hAnsi="Arial" w:cs="Arial"/>
          <w:sz w:val="24"/>
          <w:szCs w:val="24"/>
        </w:rPr>
      </w:pPr>
    </w:p>
    <w:p w14:paraId="216BB5A3" w14:textId="2DD431F0" w:rsidR="001B4D05" w:rsidRPr="00B11A87" w:rsidRDefault="00D9338F" w:rsidP="00B11A87">
      <w:pPr>
        <w:pStyle w:val="ConsPlusNormal"/>
        <w:ind w:firstLine="567"/>
        <w:jc w:val="center"/>
        <w:rPr>
          <w:rFonts w:ascii="Arial" w:hAnsi="Arial" w:cs="Arial"/>
          <w:sz w:val="20"/>
          <w:szCs w:val="24"/>
        </w:rPr>
      </w:pPr>
      <w:r w:rsidRPr="00B11A87">
        <w:rPr>
          <w:rFonts w:ascii="Arial" w:hAnsi="Arial" w:cs="Arial"/>
          <w:sz w:val="20"/>
          <w:szCs w:val="24"/>
        </w:rPr>
        <w:t>Рисунок 5</w:t>
      </w:r>
    </w:p>
    <w:p w14:paraId="3C23EDE8" w14:textId="77777777" w:rsidR="001B4D05" w:rsidRPr="00B11A87" w:rsidRDefault="001B4D05" w:rsidP="00B11A87">
      <w:pPr>
        <w:pStyle w:val="ConsPlusNormal"/>
        <w:ind w:firstLine="567"/>
        <w:jc w:val="center"/>
        <w:rPr>
          <w:rFonts w:ascii="Arial" w:hAnsi="Arial" w:cs="Arial"/>
          <w:sz w:val="20"/>
          <w:szCs w:val="24"/>
        </w:rPr>
      </w:pPr>
    </w:p>
    <w:p w14:paraId="496A9FE4" w14:textId="1A132139" w:rsidR="001B4D05" w:rsidRPr="00B11A87" w:rsidRDefault="001B4D05" w:rsidP="00B11A87">
      <w:pPr>
        <w:pStyle w:val="ConsPlusNormal"/>
        <w:ind w:firstLine="567"/>
        <w:jc w:val="center"/>
        <w:rPr>
          <w:rFonts w:ascii="Arial" w:hAnsi="Arial" w:cs="Arial"/>
          <w:sz w:val="20"/>
          <w:szCs w:val="24"/>
        </w:rPr>
      </w:pPr>
      <w:r w:rsidRPr="00B11A87">
        <w:rPr>
          <w:rFonts w:ascii="Arial" w:hAnsi="Arial" w:cs="Arial"/>
          <w:i/>
          <w:sz w:val="20"/>
          <w:szCs w:val="24"/>
        </w:rPr>
        <w:t>1</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индикатор; </w:t>
      </w:r>
      <w:r w:rsidRPr="00B11A87">
        <w:rPr>
          <w:rFonts w:ascii="Arial" w:hAnsi="Arial" w:cs="Arial"/>
          <w:i/>
          <w:sz w:val="20"/>
          <w:szCs w:val="24"/>
        </w:rPr>
        <w:t>2</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стойка; </w:t>
      </w:r>
      <w:r w:rsidRPr="00B11A87">
        <w:rPr>
          <w:rFonts w:ascii="Arial" w:hAnsi="Arial" w:cs="Arial"/>
          <w:i/>
          <w:sz w:val="20"/>
          <w:szCs w:val="24"/>
        </w:rPr>
        <w:t>3</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кронштейн; </w:t>
      </w:r>
      <w:r w:rsidRPr="00B11A87">
        <w:rPr>
          <w:rFonts w:ascii="Arial" w:hAnsi="Arial" w:cs="Arial"/>
          <w:i/>
          <w:sz w:val="20"/>
          <w:szCs w:val="24"/>
        </w:rPr>
        <w:t>4</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рейка;</w:t>
      </w:r>
    </w:p>
    <w:p w14:paraId="1A84DA07" w14:textId="0379F80E" w:rsidR="001B4D05" w:rsidRPr="00B11A87" w:rsidRDefault="001B4D05" w:rsidP="00B11A87">
      <w:pPr>
        <w:pStyle w:val="ConsPlusNormal"/>
        <w:ind w:firstLine="567"/>
        <w:jc w:val="center"/>
        <w:rPr>
          <w:rFonts w:ascii="Arial" w:hAnsi="Arial" w:cs="Arial"/>
          <w:sz w:val="20"/>
          <w:szCs w:val="24"/>
        </w:rPr>
      </w:pPr>
      <w:r w:rsidRPr="00B11A87">
        <w:rPr>
          <w:rFonts w:ascii="Arial" w:hAnsi="Arial" w:cs="Arial"/>
          <w:i/>
          <w:sz w:val="20"/>
          <w:szCs w:val="24"/>
        </w:rPr>
        <w:t>5</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зубчатое колесо; </w:t>
      </w:r>
      <w:r w:rsidRPr="00B11A87">
        <w:rPr>
          <w:rFonts w:ascii="Arial" w:hAnsi="Arial" w:cs="Arial"/>
          <w:i/>
          <w:sz w:val="20"/>
          <w:szCs w:val="24"/>
        </w:rPr>
        <w:t>6</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ось; </w:t>
      </w:r>
      <w:r w:rsidRPr="00B11A87">
        <w:rPr>
          <w:rFonts w:ascii="Arial" w:hAnsi="Arial" w:cs="Arial"/>
          <w:i/>
          <w:sz w:val="20"/>
          <w:szCs w:val="24"/>
        </w:rPr>
        <w:t>7</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винт; </w:t>
      </w:r>
      <w:r w:rsidRPr="00B11A87">
        <w:rPr>
          <w:rFonts w:ascii="Arial" w:hAnsi="Arial" w:cs="Arial"/>
          <w:i/>
          <w:sz w:val="20"/>
          <w:szCs w:val="24"/>
        </w:rPr>
        <w:t xml:space="preserve">8 </w:t>
      </w:r>
      <w:r w:rsidR="00A54A15" w:rsidRPr="00B11A87">
        <w:rPr>
          <w:rFonts w:ascii="Arial" w:hAnsi="Arial" w:cs="Arial"/>
          <w:sz w:val="20"/>
          <w:szCs w:val="24"/>
        </w:rPr>
        <w:t>—</w:t>
      </w:r>
      <w:r w:rsidRPr="00B11A87">
        <w:rPr>
          <w:rFonts w:ascii="Arial" w:hAnsi="Arial" w:cs="Arial"/>
          <w:sz w:val="20"/>
          <w:szCs w:val="24"/>
        </w:rPr>
        <w:t xml:space="preserve"> крышка;</w:t>
      </w:r>
    </w:p>
    <w:p w14:paraId="75ACFD1B" w14:textId="3BB58AF0" w:rsidR="001B4D05" w:rsidRPr="00B11A87" w:rsidRDefault="001B4D05" w:rsidP="00B11A87">
      <w:pPr>
        <w:pStyle w:val="ConsPlusNormal"/>
        <w:ind w:firstLine="567"/>
        <w:jc w:val="center"/>
        <w:rPr>
          <w:rFonts w:ascii="Arial" w:hAnsi="Arial" w:cs="Arial"/>
          <w:sz w:val="20"/>
          <w:szCs w:val="24"/>
        </w:rPr>
      </w:pPr>
      <w:r w:rsidRPr="00B11A87">
        <w:rPr>
          <w:rFonts w:ascii="Arial" w:hAnsi="Arial" w:cs="Arial"/>
          <w:i/>
          <w:sz w:val="20"/>
          <w:szCs w:val="24"/>
        </w:rPr>
        <w:t>9</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кольцо; </w:t>
      </w:r>
      <w:r w:rsidRPr="00B11A87">
        <w:rPr>
          <w:rFonts w:ascii="Arial" w:hAnsi="Arial" w:cs="Arial"/>
          <w:i/>
          <w:sz w:val="20"/>
          <w:szCs w:val="24"/>
        </w:rPr>
        <w:t>10</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цилиндр; </w:t>
      </w:r>
      <w:r w:rsidRPr="00B11A87">
        <w:rPr>
          <w:rFonts w:ascii="Arial" w:hAnsi="Arial" w:cs="Arial"/>
          <w:i/>
          <w:sz w:val="20"/>
          <w:szCs w:val="24"/>
        </w:rPr>
        <w:t>11</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стекло; </w:t>
      </w:r>
      <w:r w:rsidRPr="00B11A87">
        <w:rPr>
          <w:rFonts w:ascii="Arial" w:hAnsi="Arial" w:cs="Arial"/>
          <w:i/>
          <w:sz w:val="20"/>
          <w:szCs w:val="24"/>
        </w:rPr>
        <w:t>12</w:t>
      </w:r>
      <w:r w:rsidRPr="00B11A87">
        <w:rPr>
          <w:rFonts w:ascii="Arial" w:hAnsi="Arial" w:cs="Arial"/>
          <w:sz w:val="20"/>
          <w:szCs w:val="24"/>
        </w:rPr>
        <w:t xml:space="preserve"> </w:t>
      </w:r>
      <w:r w:rsidR="00A54A15" w:rsidRPr="00B11A87">
        <w:rPr>
          <w:rFonts w:ascii="Arial" w:hAnsi="Arial" w:cs="Arial"/>
          <w:sz w:val="20"/>
          <w:szCs w:val="24"/>
        </w:rPr>
        <w:t>—</w:t>
      </w:r>
      <w:r w:rsidRPr="00B11A87">
        <w:rPr>
          <w:rFonts w:ascii="Arial" w:hAnsi="Arial" w:cs="Arial"/>
          <w:sz w:val="20"/>
          <w:szCs w:val="24"/>
        </w:rPr>
        <w:t xml:space="preserve"> основание.</w:t>
      </w:r>
    </w:p>
    <w:p w14:paraId="0876E85A" w14:textId="77777777" w:rsidR="001B4D05" w:rsidRPr="00F17EC3" w:rsidRDefault="001B4D05" w:rsidP="009E55D0">
      <w:pPr>
        <w:pStyle w:val="ConsPlusNormal"/>
        <w:ind w:firstLine="567"/>
        <w:jc w:val="both"/>
        <w:rPr>
          <w:rFonts w:ascii="Arial" w:hAnsi="Arial" w:cs="Arial"/>
          <w:sz w:val="24"/>
          <w:szCs w:val="24"/>
        </w:rPr>
      </w:pPr>
    </w:p>
    <w:p w14:paraId="54BC7BC4" w14:textId="05A05C87" w:rsidR="001B4D05" w:rsidRPr="00B11A87" w:rsidRDefault="00A54A15" w:rsidP="00B11A87">
      <w:pPr>
        <w:pStyle w:val="ConsPlusNormal"/>
        <w:ind w:firstLine="567"/>
        <w:jc w:val="both"/>
        <w:rPr>
          <w:rFonts w:ascii="Arial" w:hAnsi="Arial" w:cs="Arial"/>
          <w:sz w:val="20"/>
          <w:szCs w:val="24"/>
        </w:rPr>
      </w:pPr>
      <w:r w:rsidRPr="00B11A87">
        <w:rPr>
          <w:rFonts w:ascii="Arial" w:hAnsi="Arial" w:cs="Arial"/>
          <w:sz w:val="20"/>
          <w:szCs w:val="24"/>
        </w:rPr>
        <w:t>Крышка д</w:t>
      </w:r>
      <w:r w:rsidR="001B4D05" w:rsidRPr="00B11A87">
        <w:rPr>
          <w:rFonts w:ascii="Arial" w:hAnsi="Arial" w:cs="Arial"/>
          <w:sz w:val="20"/>
          <w:szCs w:val="24"/>
        </w:rPr>
        <w:t>юралюминиевая диаметром 56 мм, толщиной 1 мм.</w:t>
      </w:r>
    </w:p>
    <w:p w14:paraId="5DE4FB72" w14:textId="4233B933" w:rsidR="001B4D05" w:rsidRPr="00B11A87" w:rsidRDefault="00A54A15" w:rsidP="00B11A87">
      <w:pPr>
        <w:pStyle w:val="ConsPlusNormal"/>
        <w:ind w:firstLine="567"/>
        <w:jc w:val="both"/>
        <w:rPr>
          <w:rFonts w:ascii="Arial" w:hAnsi="Arial" w:cs="Arial"/>
          <w:sz w:val="20"/>
          <w:szCs w:val="24"/>
        </w:rPr>
      </w:pPr>
      <w:r w:rsidRPr="00B11A87">
        <w:rPr>
          <w:rFonts w:ascii="Arial" w:hAnsi="Arial" w:cs="Arial"/>
          <w:sz w:val="20"/>
          <w:szCs w:val="24"/>
        </w:rPr>
        <w:t>Пластина с</w:t>
      </w:r>
      <w:r w:rsidR="001B4D05" w:rsidRPr="00B11A87">
        <w:rPr>
          <w:rFonts w:ascii="Arial" w:hAnsi="Arial" w:cs="Arial"/>
          <w:sz w:val="20"/>
          <w:szCs w:val="24"/>
        </w:rPr>
        <w:t>теклянная.</w:t>
      </w:r>
    </w:p>
    <w:p w14:paraId="348F3E2C" w14:textId="6E577E11"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9</w:t>
      </w:r>
      <w:r w:rsidR="009E55D0" w:rsidRPr="00B11A87">
        <w:rPr>
          <w:rFonts w:ascii="Arial" w:hAnsi="Arial" w:cs="Arial"/>
          <w:b/>
          <w:sz w:val="20"/>
          <w:szCs w:val="24"/>
        </w:rPr>
        <w:t>.2</w:t>
      </w:r>
      <w:r w:rsidR="001B4D05" w:rsidRPr="00B11A87">
        <w:rPr>
          <w:rFonts w:ascii="Arial" w:hAnsi="Arial" w:cs="Arial"/>
          <w:b/>
          <w:sz w:val="20"/>
          <w:szCs w:val="24"/>
        </w:rPr>
        <w:t xml:space="preserve"> Проведение испытания</w:t>
      </w:r>
    </w:p>
    <w:p w14:paraId="7650FE30" w14:textId="1AB82EC0"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Прибор устанавливают на жестком основании</w:t>
      </w:r>
      <w:r w:rsidR="00A54A15" w:rsidRPr="00B11A87">
        <w:rPr>
          <w:rFonts w:ascii="Arial" w:hAnsi="Arial" w:cs="Arial"/>
          <w:sz w:val="20"/>
          <w:szCs w:val="24"/>
        </w:rPr>
        <w:t xml:space="preserve"> </w:t>
      </w:r>
      <w:r w:rsidR="00A54A15" w:rsidRPr="00B11A87">
        <w:rPr>
          <w:rFonts w:ascii="Arial" w:hAnsi="Arial" w:cs="Arial"/>
          <w:i/>
          <w:sz w:val="20"/>
          <w:szCs w:val="24"/>
        </w:rPr>
        <w:t>12</w:t>
      </w:r>
      <w:r w:rsidRPr="00B11A87">
        <w:rPr>
          <w:rFonts w:ascii="Arial" w:hAnsi="Arial" w:cs="Arial"/>
          <w:sz w:val="20"/>
          <w:szCs w:val="24"/>
        </w:rPr>
        <w:t xml:space="preserve">, исключающем возможность вибрации. Цилиндр </w:t>
      </w:r>
      <w:r w:rsidR="00D90176" w:rsidRPr="00B11A87">
        <w:rPr>
          <w:rFonts w:ascii="Arial" w:hAnsi="Arial" w:cs="Arial"/>
          <w:i/>
          <w:sz w:val="20"/>
          <w:szCs w:val="24"/>
        </w:rPr>
        <w:t>10</w:t>
      </w:r>
      <w:r w:rsidR="00D90176" w:rsidRPr="00B11A87">
        <w:rPr>
          <w:rFonts w:ascii="Arial" w:hAnsi="Arial" w:cs="Arial"/>
          <w:sz w:val="20"/>
          <w:szCs w:val="24"/>
        </w:rPr>
        <w:t xml:space="preserve"> </w:t>
      </w:r>
      <w:r w:rsidRPr="00B11A87">
        <w:rPr>
          <w:rFonts w:ascii="Arial" w:hAnsi="Arial" w:cs="Arial"/>
          <w:sz w:val="20"/>
          <w:szCs w:val="24"/>
        </w:rPr>
        <w:t>прибора ставят на стеклянную пластину</w:t>
      </w:r>
      <w:r w:rsidR="00156BF5" w:rsidRPr="00B11A87">
        <w:rPr>
          <w:rFonts w:ascii="Arial" w:hAnsi="Arial" w:cs="Arial"/>
          <w:sz w:val="20"/>
          <w:szCs w:val="24"/>
        </w:rPr>
        <w:t xml:space="preserve"> </w:t>
      </w:r>
      <w:r w:rsidR="00156BF5" w:rsidRPr="00B11A87">
        <w:rPr>
          <w:rFonts w:ascii="Arial" w:hAnsi="Arial" w:cs="Arial"/>
          <w:i/>
          <w:sz w:val="20"/>
          <w:szCs w:val="24"/>
        </w:rPr>
        <w:t>12</w:t>
      </w:r>
      <w:r w:rsidRPr="00B11A87">
        <w:rPr>
          <w:rFonts w:ascii="Arial" w:hAnsi="Arial" w:cs="Arial"/>
          <w:sz w:val="20"/>
          <w:szCs w:val="24"/>
        </w:rPr>
        <w:t>, заполняют гип</w:t>
      </w:r>
      <w:r w:rsidR="00C933ED" w:rsidRPr="00B11A87">
        <w:rPr>
          <w:rFonts w:ascii="Arial" w:hAnsi="Arial" w:cs="Arial"/>
          <w:sz w:val="20"/>
          <w:szCs w:val="24"/>
        </w:rPr>
        <w:t>совым тестом нормальной густоты.</w:t>
      </w:r>
      <w:r w:rsidRPr="00B11A87">
        <w:rPr>
          <w:rFonts w:ascii="Arial" w:hAnsi="Arial" w:cs="Arial"/>
          <w:sz w:val="20"/>
          <w:szCs w:val="24"/>
        </w:rPr>
        <w:t xml:space="preserve"> </w:t>
      </w:r>
      <w:r w:rsidR="00C933ED" w:rsidRPr="00B11A87">
        <w:rPr>
          <w:rFonts w:ascii="Arial" w:hAnsi="Arial" w:cs="Arial"/>
          <w:sz w:val="20"/>
          <w:szCs w:val="24"/>
        </w:rPr>
        <w:t>Для удаления попавшего в тесто воздуха кольцо</w:t>
      </w:r>
      <w:r w:rsidR="00D90176" w:rsidRPr="00B11A87">
        <w:rPr>
          <w:rFonts w:ascii="Arial" w:hAnsi="Arial" w:cs="Arial"/>
          <w:sz w:val="20"/>
          <w:szCs w:val="24"/>
        </w:rPr>
        <w:t xml:space="preserve"> </w:t>
      </w:r>
      <w:r w:rsidR="00D90176" w:rsidRPr="00B11A87">
        <w:rPr>
          <w:rFonts w:ascii="Arial" w:hAnsi="Arial" w:cs="Arial"/>
          <w:i/>
          <w:sz w:val="20"/>
          <w:szCs w:val="24"/>
        </w:rPr>
        <w:t>9</w:t>
      </w:r>
      <w:r w:rsidR="00C933ED" w:rsidRPr="00B11A87">
        <w:rPr>
          <w:rFonts w:ascii="Arial" w:hAnsi="Arial" w:cs="Arial"/>
          <w:sz w:val="20"/>
          <w:szCs w:val="24"/>
        </w:rPr>
        <w:t xml:space="preserve"> с пластинкой </w:t>
      </w:r>
      <w:r w:rsidR="00D90176" w:rsidRPr="00B11A87">
        <w:rPr>
          <w:rFonts w:ascii="Arial" w:hAnsi="Arial" w:cs="Arial"/>
          <w:sz w:val="20"/>
          <w:szCs w:val="24"/>
        </w:rPr>
        <w:t>четыре</w:t>
      </w:r>
      <w:r w:rsidR="00C933ED" w:rsidRPr="00B11A87">
        <w:rPr>
          <w:rFonts w:ascii="Arial" w:hAnsi="Arial" w:cs="Arial"/>
          <w:sz w:val="20"/>
          <w:szCs w:val="24"/>
        </w:rPr>
        <w:t xml:space="preserve"> - </w:t>
      </w:r>
      <w:r w:rsidR="00D90176" w:rsidRPr="00B11A87">
        <w:rPr>
          <w:rFonts w:ascii="Arial" w:hAnsi="Arial" w:cs="Arial"/>
          <w:sz w:val="20"/>
          <w:szCs w:val="24"/>
        </w:rPr>
        <w:t>пять</w:t>
      </w:r>
      <w:r w:rsidR="00C933ED" w:rsidRPr="00B11A87">
        <w:rPr>
          <w:rFonts w:ascii="Arial" w:hAnsi="Arial" w:cs="Arial"/>
          <w:sz w:val="20"/>
          <w:szCs w:val="24"/>
        </w:rPr>
        <w:t xml:space="preserve"> раз встряхивают путем поднятия и опус</w:t>
      </w:r>
      <w:r w:rsidR="00032EAF" w:rsidRPr="00B11A87">
        <w:rPr>
          <w:rFonts w:ascii="Arial" w:hAnsi="Arial" w:cs="Arial"/>
          <w:sz w:val="20"/>
          <w:szCs w:val="24"/>
        </w:rPr>
        <w:t>кания одной из сторон пластины</w:t>
      </w:r>
      <w:r w:rsidR="00C933ED" w:rsidRPr="00B11A87">
        <w:rPr>
          <w:rFonts w:ascii="Arial" w:hAnsi="Arial" w:cs="Arial"/>
          <w:sz w:val="20"/>
          <w:szCs w:val="24"/>
        </w:rPr>
        <w:t xml:space="preserve"> примерно на 10 мм. После этого излишки теста срезают линейкой</w:t>
      </w:r>
      <w:r w:rsidR="00D90176" w:rsidRPr="00B11A87">
        <w:rPr>
          <w:rFonts w:ascii="Arial" w:hAnsi="Arial" w:cs="Arial"/>
          <w:sz w:val="20"/>
          <w:szCs w:val="24"/>
        </w:rPr>
        <w:t>,</w:t>
      </w:r>
      <w:r w:rsidR="00C933ED" w:rsidRPr="00B11A87">
        <w:rPr>
          <w:rFonts w:ascii="Arial" w:hAnsi="Arial" w:cs="Arial"/>
          <w:sz w:val="20"/>
          <w:szCs w:val="24"/>
        </w:rPr>
        <w:t xml:space="preserve"> заполненную форму </w:t>
      </w:r>
      <w:r w:rsidRPr="00B11A87">
        <w:rPr>
          <w:rFonts w:ascii="Arial" w:hAnsi="Arial" w:cs="Arial"/>
          <w:sz w:val="20"/>
          <w:szCs w:val="24"/>
        </w:rPr>
        <w:t>закрывают крышкой</w:t>
      </w:r>
      <w:r w:rsidR="00D90176" w:rsidRPr="00B11A87">
        <w:rPr>
          <w:rFonts w:ascii="Arial" w:hAnsi="Arial" w:cs="Arial"/>
          <w:sz w:val="20"/>
          <w:szCs w:val="24"/>
        </w:rPr>
        <w:t xml:space="preserve"> </w:t>
      </w:r>
      <w:r w:rsidR="00D90176" w:rsidRPr="00B11A87">
        <w:rPr>
          <w:rFonts w:ascii="Arial" w:hAnsi="Arial" w:cs="Arial"/>
          <w:i/>
          <w:sz w:val="20"/>
          <w:szCs w:val="24"/>
        </w:rPr>
        <w:t>8</w:t>
      </w:r>
      <w:r w:rsidRPr="00B11A87">
        <w:rPr>
          <w:rFonts w:ascii="Arial" w:hAnsi="Arial" w:cs="Arial"/>
          <w:sz w:val="20"/>
          <w:szCs w:val="24"/>
        </w:rPr>
        <w:t xml:space="preserve"> и устанавливают на опорной плите</w:t>
      </w:r>
      <w:r w:rsidR="003422A5" w:rsidRPr="00B11A87">
        <w:rPr>
          <w:rFonts w:ascii="Arial" w:hAnsi="Arial" w:cs="Arial"/>
          <w:sz w:val="20"/>
          <w:szCs w:val="24"/>
        </w:rPr>
        <w:t xml:space="preserve"> прибора</w:t>
      </w:r>
      <w:r w:rsidRPr="00B11A87">
        <w:rPr>
          <w:rFonts w:ascii="Arial" w:hAnsi="Arial" w:cs="Arial"/>
          <w:sz w:val="20"/>
          <w:szCs w:val="24"/>
        </w:rPr>
        <w:t>.</w:t>
      </w:r>
    </w:p>
    <w:p w14:paraId="1C348056" w14:textId="77777777"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 xml:space="preserve">Время </w:t>
      </w:r>
      <w:proofErr w:type="spellStart"/>
      <w:r w:rsidRPr="00B11A87">
        <w:rPr>
          <w:rFonts w:ascii="Arial" w:hAnsi="Arial" w:cs="Arial"/>
          <w:sz w:val="20"/>
          <w:szCs w:val="24"/>
        </w:rPr>
        <w:t>затворения</w:t>
      </w:r>
      <w:proofErr w:type="spellEnd"/>
      <w:r w:rsidRPr="00B11A87">
        <w:rPr>
          <w:rFonts w:ascii="Arial" w:hAnsi="Arial" w:cs="Arial"/>
          <w:sz w:val="20"/>
          <w:szCs w:val="24"/>
        </w:rPr>
        <w:t xml:space="preserve"> гипсового вяжущего водой и заполнения им цилиндра не должно превышать 2 мин.</w:t>
      </w:r>
    </w:p>
    <w:p w14:paraId="252C1153" w14:textId="130FB309"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Стержень индикатора</w:t>
      </w:r>
      <w:r w:rsidR="00D90176" w:rsidRPr="00B11A87">
        <w:rPr>
          <w:rFonts w:ascii="Arial" w:hAnsi="Arial" w:cs="Arial"/>
          <w:sz w:val="20"/>
          <w:szCs w:val="24"/>
        </w:rPr>
        <w:t xml:space="preserve"> </w:t>
      </w:r>
      <w:r w:rsidR="00D90176" w:rsidRPr="00B11A87">
        <w:rPr>
          <w:rFonts w:ascii="Arial" w:hAnsi="Arial" w:cs="Arial"/>
          <w:i/>
          <w:sz w:val="20"/>
          <w:szCs w:val="24"/>
        </w:rPr>
        <w:t>1</w:t>
      </w:r>
      <w:r w:rsidRPr="00B11A87">
        <w:rPr>
          <w:rFonts w:ascii="Arial" w:hAnsi="Arial" w:cs="Arial"/>
          <w:sz w:val="20"/>
          <w:szCs w:val="24"/>
        </w:rPr>
        <w:t xml:space="preserve"> поворотом винта </w:t>
      </w:r>
      <w:r w:rsidR="00D90176" w:rsidRPr="00B11A87">
        <w:rPr>
          <w:rFonts w:ascii="Arial" w:hAnsi="Arial" w:cs="Arial"/>
          <w:i/>
          <w:sz w:val="20"/>
          <w:szCs w:val="24"/>
        </w:rPr>
        <w:t>7</w:t>
      </w:r>
      <w:r w:rsidR="00D90176" w:rsidRPr="00B11A87">
        <w:rPr>
          <w:rFonts w:ascii="Arial" w:hAnsi="Arial" w:cs="Arial"/>
          <w:sz w:val="20"/>
          <w:szCs w:val="24"/>
        </w:rPr>
        <w:t xml:space="preserve"> </w:t>
      </w:r>
      <w:r w:rsidRPr="00B11A87">
        <w:rPr>
          <w:rFonts w:ascii="Arial" w:hAnsi="Arial" w:cs="Arial"/>
          <w:sz w:val="20"/>
          <w:szCs w:val="24"/>
        </w:rPr>
        <w:t>приводят в соприкосновение с углублением в крышке цилиндра</w:t>
      </w:r>
      <w:r w:rsidR="00D90176" w:rsidRPr="00B11A87">
        <w:rPr>
          <w:rFonts w:ascii="Arial" w:hAnsi="Arial" w:cs="Arial"/>
          <w:sz w:val="20"/>
          <w:szCs w:val="24"/>
        </w:rPr>
        <w:t xml:space="preserve"> </w:t>
      </w:r>
      <w:r w:rsidR="00D90176" w:rsidRPr="00B11A87">
        <w:rPr>
          <w:rFonts w:ascii="Arial" w:hAnsi="Arial" w:cs="Arial"/>
          <w:i/>
          <w:sz w:val="20"/>
          <w:szCs w:val="24"/>
        </w:rPr>
        <w:t>10</w:t>
      </w:r>
      <w:r w:rsidRPr="00B11A87">
        <w:rPr>
          <w:rFonts w:ascii="Arial" w:hAnsi="Arial" w:cs="Arial"/>
          <w:sz w:val="20"/>
          <w:szCs w:val="24"/>
        </w:rPr>
        <w:t>. Дополнительно проводят еще один оборот винта</w:t>
      </w:r>
      <w:r w:rsidR="00D90176" w:rsidRPr="00B11A87">
        <w:rPr>
          <w:rFonts w:ascii="Arial" w:hAnsi="Arial" w:cs="Arial"/>
          <w:sz w:val="20"/>
          <w:szCs w:val="24"/>
        </w:rPr>
        <w:t xml:space="preserve"> </w:t>
      </w:r>
      <w:r w:rsidR="00D90176" w:rsidRPr="00B11A87">
        <w:rPr>
          <w:rFonts w:ascii="Arial" w:hAnsi="Arial" w:cs="Arial"/>
          <w:i/>
          <w:sz w:val="20"/>
          <w:szCs w:val="24"/>
        </w:rPr>
        <w:t>7</w:t>
      </w:r>
      <w:r w:rsidRPr="00B11A87">
        <w:rPr>
          <w:rFonts w:ascii="Arial" w:hAnsi="Arial" w:cs="Arial"/>
          <w:sz w:val="20"/>
          <w:szCs w:val="24"/>
        </w:rPr>
        <w:t xml:space="preserve"> для установки индикатора</w:t>
      </w:r>
      <w:r w:rsidR="00D90176" w:rsidRPr="00B11A87">
        <w:rPr>
          <w:rFonts w:ascii="Arial" w:hAnsi="Arial" w:cs="Arial"/>
          <w:sz w:val="20"/>
          <w:szCs w:val="24"/>
        </w:rPr>
        <w:t xml:space="preserve"> </w:t>
      </w:r>
      <w:r w:rsidR="00D90176" w:rsidRPr="00B11A87">
        <w:rPr>
          <w:rFonts w:ascii="Arial" w:hAnsi="Arial" w:cs="Arial"/>
          <w:i/>
          <w:sz w:val="20"/>
          <w:szCs w:val="24"/>
        </w:rPr>
        <w:t>1</w:t>
      </w:r>
      <w:r w:rsidRPr="00B11A87">
        <w:rPr>
          <w:rFonts w:ascii="Arial" w:hAnsi="Arial" w:cs="Arial"/>
          <w:sz w:val="20"/>
          <w:szCs w:val="24"/>
        </w:rPr>
        <w:t xml:space="preserve"> на нулевое значение и приступают к фиксации движения стрелки, вызываемого расширением гипсового раствора при его твердении.</w:t>
      </w:r>
    </w:p>
    <w:p w14:paraId="26A16BD4" w14:textId="7BF3D202" w:rsidR="001B4D05" w:rsidRPr="00B11A87" w:rsidRDefault="001B4D05" w:rsidP="00B11A87">
      <w:pPr>
        <w:pStyle w:val="ConsPlusNormal"/>
        <w:ind w:firstLine="567"/>
        <w:jc w:val="both"/>
        <w:rPr>
          <w:rFonts w:ascii="Arial" w:hAnsi="Arial" w:cs="Arial"/>
          <w:sz w:val="20"/>
          <w:szCs w:val="24"/>
        </w:rPr>
      </w:pPr>
      <w:r w:rsidRPr="00B11A87">
        <w:rPr>
          <w:rFonts w:ascii="Arial" w:hAnsi="Arial" w:cs="Arial"/>
          <w:sz w:val="20"/>
          <w:szCs w:val="24"/>
        </w:rPr>
        <w:t xml:space="preserve">Началом отсчета расширения следует считать момент появления положительных деформаций, концом определения </w:t>
      </w:r>
      <w:r w:rsidR="00D90176" w:rsidRPr="00B11A87">
        <w:rPr>
          <w:rFonts w:ascii="Arial" w:hAnsi="Arial" w:cs="Arial"/>
          <w:sz w:val="20"/>
          <w:szCs w:val="24"/>
        </w:rPr>
        <w:t>—</w:t>
      </w:r>
      <w:r w:rsidRPr="00B11A87">
        <w:rPr>
          <w:rFonts w:ascii="Arial" w:hAnsi="Arial" w:cs="Arial"/>
          <w:sz w:val="20"/>
          <w:szCs w:val="24"/>
        </w:rPr>
        <w:t xml:space="preserve"> момент прекращения движения стрелки, </w:t>
      </w:r>
    </w:p>
    <w:p w14:paraId="19B27338" w14:textId="22D1071F" w:rsidR="001B4D05" w:rsidRPr="00B11A87" w:rsidRDefault="00D90176" w:rsidP="00B11A87">
      <w:pPr>
        <w:pStyle w:val="ConsPlusNormal"/>
        <w:ind w:firstLine="567"/>
        <w:jc w:val="both"/>
        <w:rPr>
          <w:rFonts w:ascii="Arial" w:hAnsi="Arial" w:cs="Arial"/>
          <w:sz w:val="20"/>
          <w:szCs w:val="24"/>
        </w:rPr>
      </w:pPr>
      <w:r w:rsidRPr="00B11A87">
        <w:rPr>
          <w:rFonts w:ascii="Arial" w:hAnsi="Arial" w:cs="Arial"/>
          <w:sz w:val="20"/>
          <w:szCs w:val="24"/>
        </w:rPr>
        <w:t>Значение</w:t>
      </w:r>
      <w:r w:rsidR="001B4D05" w:rsidRPr="00B11A87">
        <w:rPr>
          <w:rFonts w:ascii="Arial" w:hAnsi="Arial" w:cs="Arial"/>
          <w:sz w:val="20"/>
          <w:szCs w:val="24"/>
        </w:rPr>
        <w:t xml:space="preserve"> объемного расширения в процентах численно равн</w:t>
      </w:r>
      <w:r w:rsidRPr="00B11A87">
        <w:rPr>
          <w:rFonts w:ascii="Arial" w:hAnsi="Arial" w:cs="Arial"/>
          <w:sz w:val="20"/>
          <w:szCs w:val="24"/>
        </w:rPr>
        <w:t>о</w:t>
      </w:r>
      <w:r w:rsidR="001B4D05" w:rsidRPr="00B11A87">
        <w:rPr>
          <w:rFonts w:ascii="Arial" w:hAnsi="Arial" w:cs="Arial"/>
          <w:sz w:val="20"/>
          <w:szCs w:val="24"/>
        </w:rPr>
        <w:t xml:space="preserve"> </w:t>
      </w:r>
      <w:r w:rsidRPr="00B11A87">
        <w:rPr>
          <w:rFonts w:ascii="Arial" w:hAnsi="Arial" w:cs="Arial"/>
          <w:sz w:val="20"/>
          <w:szCs w:val="24"/>
        </w:rPr>
        <w:t>значению</w:t>
      </w:r>
      <w:r w:rsidR="001B4D05" w:rsidRPr="00B11A87">
        <w:rPr>
          <w:rFonts w:ascii="Arial" w:hAnsi="Arial" w:cs="Arial"/>
          <w:sz w:val="20"/>
          <w:szCs w:val="24"/>
        </w:rPr>
        <w:t xml:space="preserve"> деформации в м</w:t>
      </w:r>
      <w:r w:rsidRPr="00B11A87">
        <w:rPr>
          <w:rFonts w:ascii="Arial" w:hAnsi="Arial" w:cs="Arial"/>
          <w:sz w:val="20"/>
          <w:szCs w:val="24"/>
        </w:rPr>
        <w:t>иллиметрах</w:t>
      </w:r>
      <w:r w:rsidR="001B4D05" w:rsidRPr="00B11A87">
        <w:rPr>
          <w:rFonts w:ascii="Arial" w:hAnsi="Arial" w:cs="Arial"/>
          <w:sz w:val="20"/>
          <w:szCs w:val="24"/>
        </w:rPr>
        <w:t>.</w:t>
      </w:r>
    </w:p>
    <w:p w14:paraId="4C3A5059" w14:textId="6607878E" w:rsidR="001B4D05" w:rsidRPr="00B11A87" w:rsidRDefault="00745ADC" w:rsidP="00B11A87">
      <w:pPr>
        <w:pStyle w:val="ConsPlusNormal"/>
        <w:spacing w:before="240" w:after="120"/>
        <w:ind w:firstLine="567"/>
        <w:rPr>
          <w:rFonts w:ascii="Arial" w:hAnsi="Arial" w:cs="Arial"/>
          <w:b/>
          <w:szCs w:val="24"/>
        </w:rPr>
      </w:pPr>
      <w:r w:rsidRPr="00B11A87">
        <w:rPr>
          <w:rFonts w:ascii="Arial" w:hAnsi="Arial" w:cs="Arial"/>
          <w:b/>
          <w:sz w:val="24"/>
          <w:szCs w:val="24"/>
        </w:rPr>
        <w:t>10</w:t>
      </w:r>
      <w:r w:rsidR="00BC78D6" w:rsidRPr="00B11A87">
        <w:rPr>
          <w:rFonts w:ascii="Arial" w:hAnsi="Arial" w:cs="Arial"/>
          <w:b/>
          <w:sz w:val="24"/>
          <w:szCs w:val="24"/>
        </w:rPr>
        <w:t xml:space="preserve"> Определение </w:t>
      </w:r>
      <w:proofErr w:type="spellStart"/>
      <w:r w:rsidR="00BC78D6" w:rsidRPr="00B11A87">
        <w:rPr>
          <w:rFonts w:ascii="Arial" w:hAnsi="Arial" w:cs="Arial"/>
          <w:b/>
          <w:sz w:val="24"/>
          <w:szCs w:val="24"/>
        </w:rPr>
        <w:t>водопоглощения</w:t>
      </w:r>
      <w:proofErr w:type="spellEnd"/>
    </w:p>
    <w:p w14:paraId="6F5B94F6" w14:textId="52371334"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10</w:t>
      </w:r>
      <w:r w:rsidR="00BC78D6" w:rsidRPr="00B11A87">
        <w:rPr>
          <w:rFonts w:ascii="Arial" w:hAnsi="Arial" w:cs="Arial"/>
          <w:b/>
          <w:sz w:val="20"/>
          <w:szCs w:val="24"/>
        </w:rPr>
        <w:t>.1</w:t>
      </w:r>
      <w:r w:rsidR="001B4D05" w:rsidRPr="00B11A87">
        <w:rPr>
          <w:rFonts w:ascii="Arial" w:hAnsi="Arial" w:cs="Arial"/>
          <w:b/>
          <w:sz w:val="20"/>
          <w:szCs w:val="24"/>
        </w:rPr>
        <w:t xml:space="preserve"> Аппаратура</w:t>
      </w:r>
    </w:p>
    <w:p w14:paraId="57AC1553" w14:textId="7CA60F25" w:rsidR="00FD3972" w:rsidRPr="00B11A87" w:rsidRDefault="00D90176" w:rsidP="00B11A87">
      <w:pPr>
        <w:pStyle w:val="ConsPlusNormal"/>
        <w:ind w:firstLine="567"/>
        <w:jc w:val="both"/>
        <w:rPr>
          <w:rFonts w:ascii="Arial" w:hAnsi="Arial" w:cs="Arial"/>
          <w:sz w:val="20"/>
          <w:szCs w:val="24"/>
        </w:rPr>
      </w:pPr>
      <w:r w:rsidRPr="00B11A87">
        <w:rPr>
          <w:rFonts w:ascii="Arial" w:hAnsi="Arial" w:cs="Arial"/>
          <w:sz w:val="20"/>
          <w:szCs w:val="24"/>
        </w:rPr>
        <w:t>Шкаф с</w:t>
      </w:r>
      <w:r w:rsidR="00FD3972" w:rsidRPr="00B11A87">
        <w:rPr>
          <w:rFonts w:ascii="Arial" w:hAnsi="Arial" w:cs="Arial"/>
          <w:sz w:val="20"/>
          <w:szCs w:val="24"/>
        </w:rPr>
        <w:t xml:space="preserve">ушильный, обеспечивающий температуру (50 </w:t>
      </w:r>
      <w:r w:rsidRPr="00B11A87">
        <w:rPr>
          <w:rFonts w:ascii="Arial" w:hAnsi="Arial" w:cs="Arial"/>
          <w:sz w:val="20"/>
          <w:szCs w:val="24"/>
        </w:rPr>
        <w:t>±</w:t>
      </w:r>
      <w:r w:rsidR="00FD3972" w:rsidRPr="00B11A87">
        <w:rPr>
          <w:rFonts w:ascii="Arial" w:hAnsi="Arial" w:cs="Arial"/>
          <w:sz w:val="20"/>
          <w:szCs w:val="24"/>
        </w:rPr>
        <w:t xml:space="preserve"> 5) °C</w:t>
      </w:r>
      <w:r w:rsidRPr="00B11A87">
        <w:rPr>
          <w:rFonts w:ascii="Arial" w:hAnsi="Arial" w:cs="Arial"/>
          <w:sz w:val="20"/>
          <w:szCs w:val="24"/>
        </w:rPr>
        <w:t>.</w:t>
      </w:r>
      <w:r w:rsidR="00FD3972" w:rsidRPr="00B11A87">
        <w:rPr>
          <w:rFonts w:ascii="Arial" w:hAnsi="Arial" w:cs="Arial"/>
          <w:sz w:val="20"/>
          <w:szCs w:val="24"/>
        </w:rPr>
        <w:t xml:space="preserve"> </w:t>
      </w:r>
    </w:p>
    <w:p w14:paraId="7FBAECB6" w14:textId="446DA53D" w:rsidR="00FD3972" w:rsidRPr="00B11A87" w:rsidRDefault="00FD3972" w:rsidP="00B11A87">
      <w:pPr>
        <w:pStyle w:val="ConsPlusNormal"/>
        <w:ind w:firstLine="567"/>
        <w:jc w:val="both"/>
        <w:rPr>
          <w:rFonts w:ascii="Arial" w:hAnsi="Arial" w:cs="Arial"/>
          <w:sz w:val="20"/>
          <w:szCs w:val="24"/>
        </w:rPr>
      </w:pPr>
      <w:r w:rsidRPr="00B11A87">
        <w:rPr>
          <w:rFonts w:ascii="Arial" w:hAnsi="Arial" w:cs="Arial"/>
          <w:sz w:val="20"/>
          <w:szCs w:val="24"/>
        </w:rPr>
        <w:t xml:space="preserve">Весы по ГОСТ </w:t>
      </w:r>
      <w:r w:rsidR="00D90176" w:rsidRPr="00B11A87">
        <w:rPr>
          <w:rFonts w:ascii="Arial" w:hAnsi="Arial" w:cs="Arial"/>
          <w:sz w:val="20"/>
          <w:szCs w:val="24"/>
          <w:lang w:val="en-US"/>
        </w:rPr>
        <w:t>OIML</w:t>
      </w:r>
      <w:r w:rsidR="00D90176" w:rsidRPr="00B11A87">
        <w:rPr>
          <w:rFonts w:ascii="Arial" w:hAnsi="Arial" w:cs="Arial"/>
          <w:sz w:val="20"/>
          <w:szCs w:val="24"/>
        </w:rPr>
        <w:t xml:space="preserve"> </w:t>
      </w:r>
      <w:r w:rsidR="00D90176" w:rsidRPr="00B11A87">
        <w:rPr>
          <w:rFonts w:ascii="Arial" w:hAnsi="Arial" w:cs="Arial"/>
          <w:sz w:val="20"/>
          <w:szCs w:val="24"/>
          <w:lang w:val="en-US"/>
        </w:rPr>
        <w:t>R</w:t>
      </w:r>
      <w:r w:rsidR="00D90176" w:rsidRPr="00B11A87">
        <w:rPr>
          <w:rFonts w:ascii="Arial" w:hAnsi="Arial" w:cs="Arial"/>
          <w:sz w:val="20"/>
          <w:szCs w:val="24"/>
        </w:rPr>
        <w:t xml:space="preserve"> 76-1</w:t>
      </w:r>
      <w:r w:rsidRPr="00B11A87">
        <w:rPr>
          <w:rFonts w:ascii="Arial" w:hAnsi="Arial" w:cs="Arial"/>
          <w:sz w:val="20"/>
          <w:szCs w:val="24"/>
        </w:rPr>
        <w:t xml:space="preserve"> с погрешностью взвешивания не более 0,01 г</w:t>
      </w:r>
      <w:r w:rsidR="00D90176" w:rsidRPr="00B11A87">
        <w:rPr>
          <w:rFonts w:ascii="Arial" w:hAnsi="Arial" w:cs="Arial"/>
          <w:sz w:val="20"/>
          <w:szCs w:val="24"/>
        </w:rPr>
        <w:t>.</w:t>
      </w:r>
    </w:p>
    <w:p w14:paraId="4B69B550" w14:textId="64DDDB42"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10</w:t>
      </w:r>
      <w:r w:rsidR="00BC78D6" w:rsidRPr="00B11A87">
        <w:rPr>
          <w:rFonts w:ascii="Arial" w:hAnsi="Arial" w:cs="Arial"/>
          <w:b/>
          <w:sz w:val="20"/>
          <w:szCs w:val="24"/>
        </w:rPr>
        <w:t>.2</w:t>
      </w:r>
      <w:r w:rsidR="001B4D05" w:rsidRPr="00B11A87">
        <w:rPr>
          <w:rFonts w:ascii="Arial" w:hAnsi="Arial" w:cs="Arial"/>
          <w:b/>
          <w:sz w:val="20"/>
          <w:szCs w:val="24"/>
        </w:rPr>
        <w:t xml:space="preserve"> Проведение испытания</w:t>
      </w:r>
    </w:p>
    <w:p w14:paraId="3F5975E5" w14:textId="25535ECE" w:rsidR="00A67392" w:rsidRPr="00B11A87" w:rsidRDefault="001B4D05" w:rsidP="00B11A87">
      <w:pPr>
        <w:pStyle w:val="ConsPlusNormal"/>
        <w:ind w:firstLine="567"/>
        <w:jc w:val="both"/>
        <w:rPr>
          <w:rFonts w:ascii="Arial" w:hAnsi="Arial" w:cs="Arial"/>
          <w:sz w:val="20"/>
        </w:rPr>
      </w:pPr>
      <w:r w:rsidRPr="00B11A87">
        <w:rPr>
          <w:rFonts w:ascii="Arial" w:hAnsi="Arial" w:cs="Arial"/>
          <w:sz w:val="20"/>
        </w:rPr>
        <w:t>Водопоглощение гипса определя</w:t>
      </w:r>
      <w:r w:rsidR="00037570" w:rsidRPr="00B11A87">
        <w:rPr>
          <w:rFonts w:ascii="Arial" w:hAnsi="Arial" w:cs="Arial"/>
          <w:sz w:val="20"/>
        </w:rPr>
        <w:t>ют на трех образцах</w:t>
      </w:r>
      <w:r w:rsidR="00D90176" w:rsidRPr="00B11A87">
        <w:rPr>
          <w:rFonts w:ascii="Arial" w:hAnsi="Arial" w:cs="Arial"/>
          <w:sz w:val="20"/>
        </w:rPr>
        <w:t>-</w:t>
      </w:r>
      <w:proofErr w:type="spellStart"/>
      <w:r w:rsidRPr="00B11A87">
        <w:rPr>
          <w:rFonts w:ascii="Arial" w:hAnsi="Arial" w:cs="Arial"/>
          <w:sz w:val="20"/>
        </w:rPr>
        <w:t>балочках</w:t>
      </w:r>
      <w:proofErr w:type="spellEnd"/>
      <w:r w:rsidR="00A67392" w:rsidRPr="00B11A87">
        <w:rPr>
          <w:rFonts w:ascii="Arial" w:hAnsi="Arial" w:cs="Arial"/>
          <w:sz w:val="20"/>
        </w:rPr>
        <w:t>.</w:t>
      </w:r>
      <w:r w:rsidRPr="00B11A87">
        <w:rPr>
          <w:rFonts w:ascii="Arial" w:hAnsi="Arial" w:cs="Arial"/>
          <w:sz w:val="20"/>
        </w:rPr>
        <w:t xml:space="preserve"> </w:t>
      </w:r>
      <w:r w:rsidR="00A67392" w:rsidRPr="00B11A87">
        <w:rPr>
          <w:rFonts w:ascii="Arial" w:hAnsi="Arial" w:cs="Arial"/>
          <w:sz w:val="20"/>
        </w:rPr>
        <w:t xml:space="preserve">Образцы перед испытанием </w:t>
      </w:r>
      <w:r w:rsidR="00147708" w:rsidRPr="00B11A87">
        <w:rPr>
          <w:rFonts w:ascii="Arial" w:hAnsi="Arial" w:cs="Arial"/>
          <w:sz w:val="20"/>
        </w:rPr>
        <w:t>высушивают при температуре 45</w:t>
      </w:r>
      <w:r w:rsidR="00D90176" w:rsidRPr="00B11A87">
        <w:rPr>
          <w:rFonts w:ascii="Arial" w:hAnsi="Arial" w:cs="Arial"/>
          <w:sz w:val="20"/>
        </w:rPr>
        <w:t xml:space="preserve"> ºС</w:t>
      </w:r>
      <w:r w:rsidR="00147708" w:rsidRPr="00B11A87">
        <w:rPr>
          <w:rFonts w:ascii="Arial" w:hAnsi="Arial" w:cs="Arial"/>
          <w:sz w:val="20"/>
        </w:rPr>
        <w:t xml:space="preserve"> </w:t>
      </w:r>
      <w:r w:rsidR="00D90176" w:rsidRPr="00B11A87">
        <w:rPr>
          <w:rFonts w:ascii="Arial" w:hAnsi="Arial" w:cs="Arial"/>
          <w:sz w:val="20"/>
        </w:rPr>
        <w:t>–</w:t>
      </w:r>
      <w:r w:rsidR="00147708" w:rsidRPr="00B11A87">
        <w:rPr>
          <w:rFonts w:ascii="Arial" w:hAnsi="Arial" w:cs="Arial"/>
          <w:sz w:val="20"/>
        </w:rPr>
        <w:t xml:space="preserve"> 55 ºС</w:t>
      </w:r>
      <w:r w:rsidR="00A67392" w:rsidRPr="00B11A87">
        <w:rPr>
          <w:rFonts w:ascii="Arial" w:hAnsi="Arial" w:cs="Arial"/>
          <w:sz w:val="20"/>
        </w:rPr>
        <w:t xml:space="preserve"> до постоянной массы. Массу образца считают постоянной, если результаты двух последовательных взвешиваний отличаются друг от друга менее чем на 0,1</w:t>
      </w:r>
      <w:r w:rsidR="00D90176" w:rsidRPr="00B11A87">
        <w:rPr>
          <w:rFonts w:ascii="Arial" w:hAnsi="Arial" w:cs="Arial"/>
          <w:sz w:val="20"/>
        </w:rPr>
        <w:t xml:space="preserve"> </w:t>
      </w:r>
      <w:r w:rsidR="00A67392" w:rsidRPr="00B11A87">
        <w:rPr>
          <w:rFonts w:ascii="Arial" w:hAnsi="Arial" w:cs="Arial"/>
          <w:sz w:val="20"/>
        </w:rPr>
        <w:t>%.</w:t>
      </w:r>
    </w:p>
    <w:p w14:paraId="660CA309" w14:textId="47F1DECB"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Образцы взвешивают</w:t>
      </w:r>
      <w:r w:rsidR="00A67392" w:rsidRPr="00B11A87">
        <w:rPr>
          <w:rFonts w:ascii="Arial" w:hAnsi="Arial" w:cs="Arial"/>
          <w:sz w:val="20"/>
        </w:rPr>
        <w:t xml:space="preserve"> с точностью до 0,01 г, после чего</w:t>
      </w:r>
      <w:r w:rsidRPr="00B11A87">
        <w:rPr>
          <w:rFonts w:ascii="Arial" w:hAnsi="Arial" w:cs="Arial"/>
          <w:sz w:val="20"/>
        </w:rPr>
        <w:t xml:space="preserve"> помещают в горизонтальном положении в ванну и заливают до половины водой. Через </w:t>
      </w:r>
      <w:r w:rsidR="00A67392" w:rsidRPr="00B11A87">
        <w:rPr>
          <w:rFonts w:ascii="Arial" w:hAnsi="Arial" w:cs="Arial"/>
          <w:sz w:val="20"/>
        </w:rPr>
        <w:t>2 ч ±</w:t>
      </w:r>
      <w:r w:rsidR="00D90176" w:rsidRPr="00B11A87">
        <w:rPr>
          <w:rFonts w:ascii="Arial" w:hAnsi="Arial" w:cs="Arial"/>
          <w:sz w:val="20"/>
        </w:rPr>
        <w:t xml:space="preserve"> </w:t>
      </w:r>
      <w:r w:rsidR="00A67392" w:rsidRPr="00B11A87">
        <w:rPr>
          <w:rFonts w:ascii="Arial" w:hAnsi="Arial" w:cs="Arial"/>
          <w:sz w:val="20"/>
        </w:rPr>
        <w:t>2 мин</w:t>
      </w:r>
      <w:r w:rsidRPr="00B11A87">
        <w:rPr>
          <w:rFonts w:ascii="Arial" w:hAnsi="Arial" w:cs="Arial"/>
          <w:sz w:val="20"/>
        </w:rPr>
        <w:t xml:space="preserve"> их заливают водой полностью и выдерживают еще </w:t>
      </w:r>
      <w:r w:rsidR="00A67392" w:rsidRPr="00B11A87">
        <w:rPr>
          <w:rFonts w:ascii="Arial" w:hAnsi="Arial" w:cs="Arial"/>
          <w:sz w:val="20"/>
        </w:rPr>
        <w:t>2 ч ±</w:t>
      </w:r>
      <w:r w:rsidR="00D90176" w:rsidRPr="00B11A87">
        <w:rPr>
          <w:rFonts w:ascii="Arial" w:hAnsi="Arial" w:cs="Arial"/>
          <w:sz w:val="20"/>
        </w:rPr>
        <w:t xml:space="preserve"> </w:t>
      </w:r>
      <w:r w:rsidR="00A67392" w:rsidRPr="00B11A87">
        <w:rPr>
          <w:rFonts w:ascii="Arial" w:hAnsi="Arial" w:cs="Arial"/>
          <w:sz w:val="20"/>
        </w:rPr>
        <w:t>2 мин</w:t>
      </w:r>
      <w:r w:rsidRPr="00B11A87">
        <w:rPr>
          <w:rFonts w:ascii="Arial" w:hAnsi="Arial" w:cs="Arial"/>
          <w:sz w:val="20"/>
        </w:rPr>
        <w:t>. После этого образцы извлекают из воды, обтирают влажной тканью и взвешивают</w:t>
      </w:r>
      <w:r w:rsidR="00CC58F8" w:rsidRPr="00B11A87">
        <w:rPr>
          <w:rFonts w:ascii="Arial" w:hAnsi="Arial" w:cs="Arial"/>
          <w:sz w:val="20"/>
        </w:rPr>
        <w:t xml:space="preserve"> с точностью до 0,01 г</w:t>
      </w:r>
      <w:r w:rsidRPr="00B11A87">
        <w:rPr>
          <w:rFonts w:ascii="Arial" w:hAnsi="Arial" w:cs="Arial"/>
          <w:sz w:val="20"/>
        </w:rPr>
        <w:t>.</w:t>
      </w:r>
      <w:r w:rsidR="00037570" w:rsidRPr="00B11A87">
        <w:rPr>
          <w:rFonts w:ascii="Arial" w:hAnsi="Arial" w:cs="Arial"/>
          <w:sz w:val="20"/>
        </w:rPr>
        <w:t xml:space="preserve"> Массу воды, вытекшую из пор образца на чашку весов, следует включать в массу насыщенного образца.</w:t>
      </w:r>
    </w:p>
    <w:p w14:paraId="0DD7901A" w14:textId="77777777" w:rsidR="003422A5" w:rsidRPr="00B11A87" w:rsidRDefault="001B4D05" w:rsidP="00B11A87">
      <w:pPr>
        <w:pStyle w:val="ConsPlusNormal"/>
        <w:ind w:firstLine="567"/>
        <w:jc w:val="both"/>
        <w:rPr>
          <w:rFonts w:ascii="Arial" w:hAnsi="Arial" w:cs="Arial"/>
          <w:sz w:val="20"/>
        </w:rPr>
      </w:pPr>
      <w:r w:rsidRPr="00B11A87">
        <w:rPr>
          <w:rFonts w:ascii="Arial" w:hAnsi="Arial" w:cs="Arial"/>
          <w:sz w:val="20"/>
        </w:rPr>
        <w:t xml:space="preserve">Водопоглощение гипса </w:t>
      </w:r>
      <w:r w:rsidRPr="00B11A87">
        <w:rPr>
          <w:rFonts w:ascii="Arial" w:hAnsi="Arial" w:cs="Arial"/>
          <w:i/>
          <w:sz w:val="20"/>
        </w:rPr>
        <w:t>W</w:t>
      </w:r>
      <w:r w:rsidR="007C1378" w:rsidRPr="00B11A87">
        <w:rPr>
          <w:rFonts w:ascii="Arial" w:hAnsi="Arial" w:cs="Arial"/>
          <w:sz w:val="20"/>
          <w:vertAlign w:val="subscript"/>
        </w:rPr>
        <w:t>M</w:t>
      </w:r>
      <w:r w:rsidRPr="00B11A87">
        <w:rPr>
          <w:rFonts w:ascii="Arial" w:hAnsi="Arial" w:cs="Arial"/>
          <w:sz w:val="20"/>
        </w:rPr>
        <w:t xml:space="preserve"> </w:t>
      </w:r>
      <w:r w:rsidR="003422A5" w:rsidRPr="00B11A87">
        <w:rPr>
          <w:rFonts w:ascii="Arial" w:hAnsi="Arial" w:cs="Arial"/>
          <w:sz w:val="20"/>
        </w:rPr>
        <w:t>отдельного образца по массе в процентах определяют с погрешностью до 0,1 % по формуле</w:t>
      </w:r>
    </w:p>
    <w:p w14:paraId="21BFE447" w14:textId="60F8A252" w:rsidR="003422A5" w:rsidRPr="00B11A87" w:rsidRDefault="003422A5" w:rsidP="00B11A87">
      <w:pPr>
        <w:pStyle w:val="ConsPlusNormal"/>
        <w:ind w:firstLine="567"/>
        <w:jc w:val="both"/>
        <w:rPr>
          <w:rFonts w:ascii="Arial" w:hAnsi="Arial" w:cs="Arial"/>
          <w:sz w:val="20"/>
        </w:rPr>
      </w:pPr>
      <w:r w:rsidRPr="00B11A87">
        <w:rPr>
          <w:rFonts w:ascii="Arial" w:hAnsi="Arial" w:cs="Arial"/>
          <w:sz w:val="20"/>
        </w:rPr>
        <w:br/>
      </w:r>
      <w:r w:rsidR="00D90176" w:rsidRPr="00B11A87">
        <w:rPr>
          <w:rFonts w:ascii="Arial" w:hAnsi="Arial" w:cs="Arial"/>
          <w:sz w:val="20"/>
        </w:rPr>
        <w:t xml:space="preserve">                                                </w:t>
      </w:r>
      <w:r w:rsidR="00B11A87">
        <w:rPr>
          <w:rFonts w:ascii="Arial" w:hAnsi="Arial" w:cs="Arial"/>
          <w:sz w:val="20"/>
        </w:rPr>
        <w:t xml:space="preserve">          </w:t>
      </w:r>
      <w:r w:rsidR="00D90176" w:rsidRPr="00B11A87">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W</m:t>
            </m:r>
          </m:e>
          <m:sub>
            <m:r>
              <m:rPr>
                <m:sty m:val="p"/>
              </m:rPr>
              <w:rPr>
                <w:rFonts w:ascii="Cambria Math" w:hAnsi="Cambria Math" w:cs="Arial"/>
                <w:sz w:val="20"/>
              </w:rPr>
              <m:t>M</m:t>
            </m:r>
          </m:sub>
        </m:sSub>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m</m:t>
                </m:r>
              </m:e>
              <m:sub>
                <m:r>
                  <m:rPr>
                    <m:sty m:val="p"/>
                  </m:rPr>
                  <w:rPr>
                    <w:rFonts w:ascii="Cambria Math" w:hAnsi="Cambria Math" w:cs="Arial"/>
                    <w:sz w:val="20"/>
                  </w:rPr>
                  <m:t>c</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m</m:t>
                </m:r>
              </m:e>
              <m:sub>
                <m:r>
                  <w:rPr>
                    <w:rFonts w:ascii="Cambria Math" w:hAnsi="Cambria Math" w:cs="Arial"/>
                    <w:sz w:val="20"/>
                  </w:rPr>
                  <m:t>в</m:t>
                </m:r>
              </m:sub>
            </m:sSub>
          </m:num>
          <m:den>
            <m:sSub>
              <m:sSubPr>
                <m:ctrlPr>
                  <w:rPr>
                    <w:rFonts w:ascii="Cambria Math" w:hAnsi="Cambria Math" w:cs="Arial"/>
                    <w:i/>
                    <w:sz w:val="20"/>
                    <w:lang w:val="en-US"/>
                  </w:rPr>
                </m:ctrlPr>
              </m:sSubPr>
              <m:e>
                <m:r>
                  <w:rPr>
                    <w:rFonts w:ascii="Cambria Math" w:hAnsi="Cambria Math" w:cs="Arial"/>
                    <w:sz w:val="20"/>
                    <w:lang w:val="en-US"/>
                  </w:rPr>
                  <m:t>m</m:t>
                </m:r>
              </m:e>
              <m:sub>
                <m:r>
                  <w:rPr>
                    <w:rFonts w:ascii="Cambria Math" w:hAnsi="Cambria Math" w:cs="Arial"/>
                    <w:sz w:val="20"/>
                  </w:rPr>
                  <m:t>с</m:t>
                </m:r>
              </m:sub>
            </m:sSub>
          </m:den>
        </m:f>
        <m:r>
          <w:rPr>
            <w:rFonts w:ascii="Cambria Math" w:hAnsi="Cambria Math" w:cs="Arial"/>
            <w:sz w:val="20"/>
          </w:rPr>
          <m:t>∙100</m:t>
        </m:r>
      </m:oMath>
      <w:proofErr w:type="gramStart"/>
      <w:r w:rsidR="00D90176" w:rsidRPr="00B11A87">
        <w:rPr>
          <w:rFonts w:ascii="Arial" w:hAnsi="Arial" w:cs="Arial"/>
          <w:sz w:val="20"/>
        </w:rPr>
        <w:t xml:space="preserve">,   </w:t>
      </w:r>
      <w:proofErr w:type="gramEnd"/>
      <w:r w:rsidR="00D90176" w:rsidRPr="00B11A87">
        <w:rPr>
          <w:rFonts w:ascii="Arial" w:hAnsi="Arial" w:cs="Arial"/>
          <w:sz w:val="20"/>
        </w:rPr>
        <w:t xml:space="preserve">                                                </w:t>
      </w:r>
      <w:r w:rsidR="00B11A87">
        <w:rPr>
          <w:rFonts w:ascii="Arial" w:hAnsi="Arial" w:cs="Arial"/>
          <w:sz w:val="20"/>
        </w:rPr>
        <w:t xml:space="preserve">                     </w:t>
      </w:r>
      <w:r w:rsidR="00D90176" w:rsidRPr="00B11A87">
        <w:rPr>
          <w:rFonts w:ascii="Arial" w:hAnsi="Arial" w:cs="Arial"/>
          <w:sz w:val="20"/>
        </w:rPr>
        <w:t xml:space="preserve">     (3)                                      </w:t>
      </w:r>
    </w:p>
    <w:p w14:paraId="6FCEA23C" w14:textId="77777777" w:rsidR="00D90176" w:rsidRPr="00B11A87" w:rsidRDefault="003422A5" w:rsidP="00B11A87">
      <w:pPr>
        <w:pStyle w:val="ConsPlusNormal"/>
        <w:jc w:val="both"/>
        <w:rPr>
          <w:rFonts w:ascii="Arial" w:hAnsi="Arial" w:cs="Arial"/>
          <w:sz w:val="20"/>
        </w:rPr>
      </w:pPr>
      <w:r w:rsidRPr="00B11A87">
        <w:rPr>
          <w:rFonts w:ascii="Arial" w:hAnsi="Arial" w:cs="Arial"/>
          <w:sz w:val="20"/>
        </w:rPr>
        <w:t xml:space="preserve">где </w:t>
      </w:r>
      <w:proofErr w:type="spellStart"/>
      <w:r w:rsidR="007C1378" w:rsidRPr="00B11A87">
        <w:rPr>
          <w:rFonts w:ascii="Arial" w:hAnsi="Arial" w:cs="Arial"/>
          <w:i/>
          <w:sz w:val="20"/>
        </w:rPr>
        <w:t>m</w:t>
      </w:r>
      <w:proofErr w:type="gramStart"/>
      <w:r w:rsidR="007C1378" w:rsidRPr="00B11A87">
        <w:rPr>
          <w:rFonts w:ascii="Arial" w:hAnsi="Arial" w:cs="Arial"/>
          <w:sz w:val="20"/>
          <w:vertAlign w:val="subscript"/>
        </w:rPr>
        <w:t>с</w:t>
      </w:r>
      <w:proofErr w:type="spellEnd"/>
      <w:r w:rsidR="007C1378" w:rsidRPr="00B11A87">
        <w:rPr>
          <w:rFonts w:ascii="Arial" w:hAnsi="Arial" w:cs="Arial"/>
          <w:sz w:val="20"/>
        </w:rPr>
        <w:t xml:space="preserve">  –</w:t>
      </w:r>
      <w:proofErr w:type="gramEnd"/>
      <w:r w:rsidRPr="00B11A87">
        <w:rPr>
          <w:rFonts w:ascii="Arial" w:hAnsi="Arial" w:cs="Arial"/>
          <w:sz w:val="20"/>
        </w:rPr>
        <w:t xml:space="preserve"> масса высушенного образца, г;</w:t>
      </w:r>
      <w:r w:rsidR="00560E1D" w:rsidRPr="00B11A87">
        <w:rPr>
          <w:rFonts w:ascii="Arial" w:hAnsi="Arial" w:cs="Arial"/>
          <w:sz w:val="20"/>
        </w:rPr>
        <w:t xml:space="preserve">  </w:t>
      </w:r>
    </w:p>
    <w:p w14:paraId="59A53F6C" w14:textId="54FEF469" w:rsidR="007C1378" w:rsidRPr="00B11A87" w:rsidRDefault="007C1378" w:rsidP="00B11A87">
      <w:pPr>
        <w:pStyle w:val="ConsPlusNormal"/>
        <w:ind w:firstLine="567"/>
        <w:jc w:val="both"/>
        <w:rPr>
          <w:rFonts w:ascii="Arial" w:hAnsi="Arial" w:cs="Arial"/>
          <w:sz w:val="20"/>
        </w:rPr>
      </w:pPr>
      <w:proofErr w:type="spellStart"/>
      <w:r w:rsidRPr="00B11A87">
        <w:rPr>
          <w:rFonts w:ascii="Arial" w:hAnsi="Arial" w:cs="Arial"/>
          <w:i/>
          <w:sz w:val="20"/>
        </w:rPr>
        <w:t>m</w:t>
      </w:r>
      <w:r w:rsidRPr="00B11A87">
        <w:rPr>
          <w:rFonts w:ascii="Arial" w:hAnsi="Arial" w:cs="Arial"/>
          <w:sz w:val="20"/>
          <w:vertAlign w:val="subscript"/>
        </w:rPr>
        <w:t>в</w:t>
      </w:r>
      <w:proofErr w:type="spellEnd"/>
      <w:r w:rsidRPr="00B11A87">
        <w:rPr>
          <w:rFonts w:ascii="Arial" w:hAnsi="Arial" w:cs="Arial"/>
          <w:sz w:val="20"/>
        </w:rPr>
        <w:t xml:space="preserve"> –</w:t>
      </w:r>
      <w:r w:rsidR="003422A5" w:rsidRPr="00B11A87">
        <w:rPr>
          <w:rFonts w:ascii="Arial" w:hAnsi="Arial" w:cs="Arial"/>
          <w:sz w:val="20"/>
        </w:rPr>
        <w:t xml:space="preserve"> масса водонасыщенного образца, г.</w:t>
      </w:r>
    </w:p>
    <w:p w14:paraId="142A8DE1" w14:textId="77777777" w:rsidR="008C172E" w:rsidRPr="00B11A87" w:rsidRDefault="003422A5" w:rsidP="00B11A87">
      <w:pPr>
        <w:pStyle w:val="ConsPlusNormal"/>
        <w:ind w:firstLine="567"/>
        <w:jc w:val="both"/>
        <w:rPr>
          <w:rFonts w:ascii="Arial" w:hAnsi="Arial" w:cs="Arial"/>
          <w:sz w:val="20"/>
        </w:rPr>
      </w:pPr>
      <w:r w:rsidRPr="00B11A87">
        <w:rPr>
          <w:rFonts w:ascii="Arial" w:hAnsi="Arial" w:cs="Arial"/>
          <w:sz w:val="20"/>
        </w:rPr>
        <w:t xml:space="preserve">Водопоглощение </w:t>
      </w:r>
      <w:r w:rsidR="007C1378" w:rsidRPr="00B11A87">
        <w:rPr>
          <w:rFonts w:ascii="Arial" w:hAnsi="Arial" w:cs="Arial"/>
          <w:sz w:val="20"/>
        </w:rPr>
        <w:t>гипса</w:t>
      </w:r>
      <w:r w:rsidRPr="00B11A87">
        <w:rPr>
          <w:rFonts w:ascii="Arial" w:hAnsi="Arial" w:cs="Arial"/>
          <w:sz w:val="20"/>
        </w:rPr>
        <w:t xml:space="preserve"> отдельного образца по объему в процентах определяют с погрешностью до 0,1</w:t>
      </w:r>
      <w:r w:rsidR="007C1378" w:rsidRPr="00B11A87">
        <w:rPr>
          <w:rFonts w:ascii="Arial" w:hAnsi="Arial" w:cs="Arial"/>
          <w:sz w:val="20"/>
        </w:rPr>
        <w:t xml:space="preserve"> </w:t>
      </w:r>
      <w:r w:rsidRPr="00B11A87">
        <w:rPr>
          <w:rFonts w:ascii="Arial" w:hAnsi="Arial" w:cs="Arial"/>
          <w:sz w:val="20"/>
        </w:rPr>
        <w:t>% по формуле</w:t>
      </w:r>
    </w:p>
    <w:p w14:paraId="7D44427D" w14:textId="00A2A12D" w:rsidR="003422A5" w:rsidRPr="00B11A87" w:rsidRDefault="00875677" w:rsidP="00B11A87">
      <w:pPr>
        <w:pStyle w:val="ConsPlusNormal"/>
        <w:ind w:firstLine="567"/>
        <w:jc w:val="both"/>
        <w:rPr>
          <w:rFonts w:ascii="Arial" w:hAnsi="Arial" w:cs="Arial"/>
          <w:sz w:val="20"/>
        </w:rPr>
      </w:pPr>
      <w:r w:rsidRPr="00B11A87">
        <w:rPr>
          <w:rFonts w:ascii="Arial" w:hAnsi="Arial" w:cs="Arial"/>
          <w:sz w:val="20"/>
        </w:rPr>
        <w:t xml:space="preserve">                                                          </w:t>
      </w:r>
      <m:oMath>
        <m:sSub>
          <m:sSubPr>
            <m:ctrlPr>
              <w:rPr>
                <w:rFonts w:ascii="Cambria Math" w:hAnsi="Cambria Math" w:cs="Arial"/>
                <w:sz w:val="20"/>
              </w:rPr>
            </m:ctrlPr>
          </m:sSubPr>
          <m:e>
            <m:r>
              <w:rPr>
                <w:rFonts w:ascii="Cambria Math" w:hAnsi="Cambria Math" w:cs="Arial"/>
                <w:sz w:val="20"/>
              </w:rPr>
              <m:t>W</m:t>
            </m:r>
          </m:e>
          <m:sub>
            <m:r>
              <m:rPr>
                <m:sty m:val="p"/>
              </m:rPr>
              <w:rPr>
                <w:rFonts w:ascii="Cambria Math" w:hAnsi="Cambria Math" w:cs="Arial"/>
                <w:sz w:val="20"/>
              </w:rPr>
              <m:t>0</m:t>
            </m:r>
          </m:sub>
        </m:sSub>
        <m:r>
          <m:rPr>
            <m:sty m:val="p"/>
          </m:rPr>
          <w:rPr>
            <w:rFonts w:ascii="Cambria Math" w:hAnsi="Cambria Math" w:cs="Arial"/>
            <w:sz w:val="20"/>
          </w:rPr>
          <m:t>=</m:t>
        </m:r>
        <m:f>
          <m:fPr>
            <m:ctrlPr>
              <w:rPr>
                <w:rFonts w:ascii="Cambria Math" w:hAnsi="Cambria Math" w:cs="Arial"/>
                <w:sz w:val="20"/>
              </w:rPr>
            </m:ctrlPr>
          </m:fPr>
          <m:num>
            <m:sSub>
              <m:sSubPr>
                <m:ctrlPr>
                  <w:rPr>
                    <w:rFonts w:ascii="Cambria Math" w:hAnsi="Cambria Math" w:cs="Arial"/>
                    <w:sz w:val="20"/>
                  </w:rPr>
                </m:ctrlPr>
              </m:sSubPr>
              <m:e>
                <m:r>
                  <w:rPr>
                    <w:rFonts w:ascii="Cambria Math" w:hAnsi="Cambria Math" w:cs="Arial"/>
                    <w:sz w:val="20"/>
                  </w:rPr>
                  <m:t>W</m:t>
                </m:r>
              </m:e>
              <m:sub>
                <m:r>
                  <m:rPr>
                    <m:sty m:val="p"/>
                  </m:rPr>
                  <w:rPr>
                    <w:rFonts w:ascii="Cambria Math" w:hAnsi="Cambria Math" w:cs="Arial"/>
                    <w:sz w:val="20"/>
                  </w:rPr>
                  <m:t>M</m:t>
                </m:r>
              </m:sub>
            </m:sSub>
            <m:sSub>
              <m:sSubPr>
                <m:ctrlPr>
                  <w:rPr>
                    <w:rFonts w:ascii="Cambria Math" w:hAnsi="Cambria Math" w:cs="Arial"/>
                    <w:sz w:val="20"/>
                  </w:rPr>
                </m:ctrlPr>
              </m:sSubPr>
              <m:e>
                <m:r>
                  <m:rPr>
                    <m:sty m:val="p"/>
                  </m:rPr>
                  <w:rPr>
                    <w:rFonts w:ascii="Cambria Math" w:hAnsi="Cambria Math" w:cs="Arial"/>
                    <w:sz w:val="20"/>
                  </w:rPr>
                  <m:t>ρ</m:t>
                </m:r>
              </m:e>
              <m:sub>
                <m:r>
                  <m:rPr>
                    <m:sty m:val="p"/>
                  </m:rPr>
                  <w:rPr>
                    <w:rFonts w:ascii="Cambria Math" w:hAnsi="Cambria Math" w:cs="Arial"/>
                    <w:sz w:val="20"/>
                  </w:rPr>
                  <m:t>0</m:t>
                </m:r>
              </m:sub>
            </m:sSub>
          </m:num>
          <m:den>
            <m:sSub>
              <m:sSubPr>
                <m:ctrlPr>
                  <w:rPr>
                    <w:rFonts w:ascii="Cambria Math" w:hAnsi="Cambria Math" w:cs="Arial"/>
                    <w:sz w:val="20"/>
                  </w:rPr>
                </m:ctrlPr>
              </m:sSubPr>
              <m:e>
                <m:r>
                  <m:rPr>
                    <m:sty m:val="p"/>
                  </m:rPr>
                  <w:rPr>
                    <w:rFonts w:ascii="Cambria Math" w:hAnsi="Cambria Math" w:cs="Arial"/>
                    <w:sz w:val="20"/>
                  </w:rPr>
                  <m:t>ρ</m:t>
                </m:r>
              </m:e>
              <m:sub>
                <m:r>
                  <m:rPr>
                    <m:sty m:val="p"/>
                  </m:rPr>
                  <w:rPr>
                    <w:rFonts w:ascii="Cambria Math" w:hAnsi="Cambria Math" w:cs="Arial"/>
                    <w:sz w:val="20"/>
                  </w:rPr>
                  <m:t>в</m:t>
                </m:r>
              </m:sub>
            </m:sSub>
          </m:den>
        </m:f>
      </m:oMath>
      <w:proofErr w:type="gramStart"/>
      <w:r w:rsidR="00D90176" w:rsidRPr="00B11A87">
        <w:rPr>
          <w:rFonts w:ascii="Arial" w:hAnsi="Arial" w:cs="Arial"/>
          <w:sz w:val="20"/>
        </w:rPr>
        <w:t>,</w:t>
      </w:r>
      <w:r w:rsidRPr="00B11A87">
        <w:rPr>
          <w:rFonts w:ascii="Arial" w:hAnsi="Arial" w:cs="Arial"/>
          <w:sz w:val="20"/>
        </w:rPr>
        <w:t xml:space="preserve">   </w:t>
      </w:r>
      <w:proofErr w:type="gramEnd"/>
      <w:r w:rsidRPr="00B11A87">
        <w:rPr>
          <w:rFonts w:ascii="Arial" w:hAnsi="Arial" w:cs="Arial"/>
          <w:sz w:val="20"/>
        </w:rPr>
        <w:t xml:space="preserve">                                                   </w:t>
      </w:r>
      <w:r w:rsidR="00B11A87">
        <w:rPr>
          <w:rFonts w:ascii="Arial" w:hAnsi="Arial" w:cs="Arial"/>
          <w:sz w:val="20"/>
        </w:rPr>
        <w:t xml:space="preserve">                            </w:t>
      </w:r>
      <w:r w:rsidRPr="00B11A87">
        <w:rPr>
          <w:rFonts w:ascii="Arial" w:hAnsi="Arial" w:cs="Arial"/>
          <w:sz w:val="20"/>
        </w:rPr>
        <w:t xml:space="preserve"> (4)</w:t>
      </w:r>
    </w:p>
    <w:p w14:paraId="341DE4AB" w14:textId="77777777" w:rsidR="00706CFD" w:rsidRPr="00B11A87" w:rsidRDefault="003422A5" w:rsidP="00B11A87">
      <w:pPr>
        <w:pStyle w:val="ConsPlusNormal"/>
        <w:jc w:val="both"/>
        <w:rPr>
          <w:rFonts w:ascii="Arial" w:hAnsi="Arial" w:cs="Arial"/>
          <w:sz w:val="20"/>
        </w:rPr>
      </w:pPr>
      <w:r w:rsidRPr="00B11A87">
        <w:rPr>
          <w:rFonts w:ascii="Arial" w:hAnsi="Arial" w:cs="Arial"/>
          <w:sz w:val="20"/>
        </w:rPr>
        <w:t xml:space="preserve">где </w:t>
      </w:r>
      <w:r w:rsidR="007C1378" w:rsidRPr="00B11A87">
        <w:rPr>
          <w:rFonts w:ascii="Arial" w:hAnsi="Arial" w:cs="Arial"/>
          <w:sz w:val="20"/>
        </w:rPr>
        <w:t>ρ</w:t>
      </w:r>
      <w:r w:rsidR="007C1378" w:rsidRPr="00B11A87">
        <w:rPr>
          <w:rFonts w:ascii="Arial" w:hAnsi="Arial" w:cs="Arial"/>
          <w:sz w:val="20"/>
          <w:vertAlign w:val="subscript"/>
        </w:rPr>
        <w:t>0</w:t>
      </w:r>
      <w:r w:rsidR="00706CFD" w:rsidRPr="00B11A87">
        <w:rPr>
          <w:rFonts w:ascii="Arial" w:hAnsi="Arial" w:cs="Arial"/>
          <w:sz w:val="20"/>
          <w:vertAlign w:val="subscript"/>
        </w:rPr>
        <w:t xml:space="preserve"> </w:t>
      </w:r>
      <w:r w:rsidR="00706CFD" w:rsidRPr="00B11A87">
        <w:rPr>
          <w:rFonts w:ascii="Arial" w:hAnsi="Arial" w:cs="Arial"/>
          <w:sz w:val="20"/>
        </w:rPr>
        <w:t>—</w:t>
      </w:r>
      <w:r w:rsidRPr="00B11A87">
        <w:rPr>
          <w:rFonts w:ascii="Arial" w:hAnsi="Arial" w:cs="Arial"/>
          <w:sz w:val="20"/>
        </w:rPr>
        <w:t xml:space="preserve"> плотность </w:t>
      </w:r>
      <w:r w:rsidR="007C1378" w:rsidRPr="00B11A87">
        <w:rPr>
          <w:rFonts w:ascii="Arial" w:hAnsi="Arial" w:cs="Arial"/>
          <w:sz w:val="20"/>
        </w:rPr>
        <w:t>гипсового камня в сухом состоянии</w:t>
      </w:r>
      <w:r w:rsidRPr="00B11A87">
        <w:rPr>
          <w:rFonts w:ascii="Arial" w:hAnsi="Arial" w:cs="Arial"/>
          <w:sz w:val="20"/>
        </w:rPr>
        <w:t>, кг/м</w:t>
      </w:r>
      <w:r w:rsidR="007C1378" w:rsidRPr="00B11A87">
        <w:rPr>
          <w:rFonts w:ascii="Arial" w:hAnsi="Arial" w:cs="Arial"/>
          <w:sz w:val="20"/>
          <w:vertAlign w:val="superscript"/>
        </w:rPr>
        <w:t>3</w:t>
      </w:r>
      <w:r w:rsidRPr="00B11A87">
        <w:rPr>
          <w:rFonts w:ascii="Arial" w:hAnsi="Arial" w:cs="Arial"/>
          <w:sz w:val="20"/>
        </w:rPr>
        <w:t>;</w:t>
      </w:r>
      <w:r w:rsidR="00560E1D" w:rsidRPr="00B11A87">
        <w:rPr>
          <w:rFonts w:ascii="Arial" w:hAnsi="Arial" w:cs="Arial"/>
          <w:sz w:val="20"/>
        </w:rPr>
        <w:t xml:space="preserve"> </w:t>
      </w:r>
    </w:p>
    <w:p w14:paraId="3EB7B34A" w14:textId="73D8D298" w:rsidR="001B4D05" w:rsidRPr="00B11A87" w:rsidRDefault="007C1378" w:rsidP="00B11A87">
      <w:pPr>
        <w:pStyle w:val="ConsPlusNormal"/>
        <w:ind w:firstLine="567"/>
        <w:jc w:val="both"/>
        <w:rPr>
          <w:rFonts w:ascii="Arial" w:hAnsi="Arial" w:cs="Arial"/>
          <w:sz w:val="20"/>
        </w:rPr>
      </w:pPr>
      <w:proofErr w:type="spellStart"/>
      <w:r w:rsidRPr="00B11A87">
        <w:rPr>
          <w:rFonts w:ascii="Arial" w:hAnsi="Arial" w:cs="Arial"/>
          <w:sz w:val="20"/>
        </w:rPr>
        <w:t>ρ</w:t>
      </w:r>
      <w:r w:rsidRPr="00B11A87">
        <w:rPr>
          <w:rFonts w:ascii="Arial" w:hAnsi="Arial" w:cs="Arial"/>
          <w:sz w:val="20"/>
          <w:vertAlign w:val="subscript"/>
        </w:rPr>
        <w:t>в</w:t>
      </w:r>
      <w:proofErr w:type="spellEnd"/>
      <w:r w:rsidR="00706CFD" w:rsidRPr="00B11A87">
        <w:rPr>
          <w:rFonts w:ascii="Arial" w:hAnsi="Arial" w:cs="Arial"/>
          <w:sz w:val="20"/>
          <w:vertAlign w:val="subscript"/>
        </w:rPr>
        <w:t xml:space="preserve"> </w:t>
      </w:r>
      <w:r w:rsidR="00706CFD" w:rsidRPr="00B11A87">
        <w:rPr>
          <w:rFonts w:ascii="Arial" w:hAnsi="Arial" w:cs="Arial"/>
          <w:sz w:val="20"/>
        </w:rPr>
        <w:t>—</w:t>
      </w:r>
      <w:r w:rsidR="003422A5" w:rsidRPr="00B11A87">
        <w:rPr>
          <w:rFonts w:ascii="Arial" w:hAnsi="Arial" w:cs="Arial"/>
          <w:sz w:val="20"/>
        </w:rPr>
        <w:t xml:space="preserve"> плотность воды, принимаемая равной 1 г/см</w:t>
      </w:r>
      <w:r w:rsidRPr="00B11A87">
        <w:rPr>
          <w:rFonts w:ascii="Arial" w:hAnsi="Arial" w:cs="Arial"/>
          <w:sz w:val="20"/>
          <w:vertAlign w:val="superscript"/>
        </w:rPr>
        <w:t>3</w:t>
      </w:r>
      <w:r w:rsidR="00560E1D" w:rsidRPr="00B11A87">
        <w:rPr>
          <w:rFonts w:ascii="Arial" w:hAnsi="Arial" w:cs="Arial"/>
          <w:sz w:val="20"/>
        </w:rPr>
        <w:t>.</w:t>
      </w:r>
    </w:p>
    <w:p w14:paraId="2865FDB8" w14:textId="2EB357E2" w:rsidR="001B4D05" w:rsidRPr="00B11A87" w:rsidRDefault="00706CFD" w:rsidP="00B11A87">
      <w:pPr>
        <w:pStyle w:val="ConsPlusNormal"/>
        <w:ind w:firstLine="567"/>
        <w:jc w:val="both"/>
        <w:rPr>
          <w:rFonts w:ascii="Arial" w:hAnsi="Arial" w:cs="Arial"/>
          <w:sz w:val="20"/>
        </w:rPr>
      </w:pPr>
      <w:r w:rsidRPr="00B11A87">
        <w:rPr>
          <w:rFonts w:ascii="Arial" w:hAnsi="Arial" w:cs="Arial"/>
          <w:sz w:val="20"/>
        </w:rPr>
        <w:t>Значения</w:t>
      </w:r>
      <w:r w:rsidR="001B4D05" w:rsidRPr="00B11A87">
        <w:rPr>
          <w:rFonts w:ascii="Arial" w:hAnsi="Arial" w:cs="Arial"/>
          <w:sz w:val="20"/>
        </w:rPr>
        <w:t xml:space="preserve"> </w:t>
      </w:r>
      <w:proofErr w:type="spellStart"/>
      <w:r w:rsidR="001B4D05" w:rsidRPr="00B11A87">
        <w:rPr>
          <w:rFonts w:ascii="Arial" w:hAnsi="Arial" w:cs="Arial"/>
          <w:sz w:val="20"/>
        </w:rPr>
        <w:t>водопоглощения</w:t>
      </w:r>
      <w:proofErr w:type="spellEnd"/>
      <w:r w:rsidR="001B4D05" w:rsidRPr="00B11A87">
        <w:rPr>
          <w:rFonts w:ascii="Arial" w:hAnsi="Arial" w:cs="Arial"/>
          <w:sz w:val="20"/>
        </w:rPr>
        <w:t xml:space="preserve"> </w:t>
      </w:r>
      <w:proofErr w:type="gramStart"/>
      <w:r w:rsidR="001B4D05" w:rsidRPr="00B11A87">
        <w:rPr>
          <w:rFonts w:ascii="Arial" w:hAnsi="Arial" w:cs="Arial"/>
          <w:sz w:val="20"/>
        </w:rPr>
        <w:t>определяют</w:t>
      </w:r>
      <w:proofErr w:type="gramEnd"/>
      <w:r w:rsidR="001B4D05" w:rsidRPr="00B11A87">
        <w:rPr>
          <w:rFonts w:ascii="Arial" w:hAnsi="Arial" w:cs="Arial"/>
          <w:sz w:val="20"/>
        </w:rPr>
        <w:t xml:space="preserve"> как среднее арифметическое результатов трех определений.</w:t>
      </w:r>
    </w:p>
    <w:p w14:paraId="0CA779AF" w14:textId="1CB5488A" w:rsidR="001B4D05" w:rsidRPr="00B11A87" w:rsidRDefault="00745ADC" w:rsidP="00B11A87">
      <w:pPr>
        <w:pStyle w:val="ConsPlusNormal"/>
        <w:spacing w:before="240" w:after="120"/>
        <w:ind w:firstLine="567"/>
        <w:rPr>
          <w:rFonts w:ascii="Arial" w:hAnsi="Arial" w:cs="Arial"/>
          <w:b/>
          <w:sz w:val="24"/>
          <w:szCs w:val="24"/>
        </w:rPr>
      </w:pPr>
      <w:r w:rsidRPr="00B11A87">
        <w:rPr>
          <w:rFonts w:ascii="Arial" w:hAnsi="Arial" w:cs="Arial"/>
          <w:b/>
          <w:sz w:val="24"/>
          <w:szCs w:val="24"/>
        </w:rPr>
        <w:t>11</w:t>
      </w:r>
      <w:r w:rsidR="00BC78D6" w:rsidRPr="00B11A87">
        <w:rPr>
          <w:rFonts w:ascii="Arial" w:hAnsi="Arial" w:cs="Arial"/>
          <w:b/>
          <w:sz w:val="24"/>
          <w:szCs w:val="24"/>
        </w:rPr>
        <w:t xml:space="preserve"> Определение содержания нерастворимого остатка</w:t>
      </w:r>
    </w:p>
    <w:p w14:paraId="0FF3E5E0" w14:textId="57503411"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11</w:t>
      </w:r>
      <w:r w:rsidR="001B4D05" w:rsidRPr="00B11A87">
        <w:rPr>
          <w:rFonts w:ascii="Arial" w:hAnsi="Arial" w:cs="Arial"/>
          <w:b/>
          <w:sz w:val="20"/>
          <w:szCs w:val="24"/>
        </w:rPr>
        <w:t>.1 Реактивы и аппаратура</w:t>
      </w:r>
    </w:p>
    <w:p w14:paraId="1AC677CD" w14:textId="436FEAD9"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 xml:space="preserve">Кислота соляная по </w:t>
      </w:r>
      <w:hyperlink r:id="rId30" w:history="1">
        <w:r w:rsidR="00E0733D" w:rsidRPr="00B11A87">
          <w:rPr>
            <w:rFonts w:ascii="Arial" w:hAnsi="Arial" w:cs="Arial"/>
            <w:sz w:val="20"/>
          </w:rPr>
          <w:t>ГОСТ 3118</w:t>
        </w:r>
      </w:hyperlink>
      <w:r w:rsidR="00037570" w:rsidRPr="00B11A87">
        <w:rPr>
          <w:rFonts w:ascii="Arial" w:hAnsi="Arial" w:cs="Arial"/>
          <w:sz w:val="20"/>
        </w:rPr>
        <w:t xml:space="preserve">, плотностью </w:t>
      </w:r>
      <w:r w:rsidR="00706CFD" w:rsidRPr="00B11A87">
        <w:rPr>
          <w:rFonts w:ascii="Arial" w:hAnsi="Arial" w:cs="Arial"/>
          <w:sz w:val="20"/>
        </w:rPr>
        <w:t>1190 кг</w:t>
      </w:r>
      <w:r w:rsidR="00037570" w:rsidRPr="00B11A87">
        <w:rPr>
          <w:rFonts w:ascii="Arial" w:hAnsi="Arial" w:cs="Arial"/>
          <w:sz w:val="20"/>
        </w:rPr>
        <w:t>/</w:t>
      </w:r>
      <w:r w:rsidRPr="00B11A87">
        <w:rPr>
          <w:rFonts w:ascii="Arial" w:hAnsi="Arial" w:cs="Arial"/>
          <w:sz w:val="20"/>
        </w:rPr>
        <w:t>м</w:t>
      </w:r>
      <w:r w:rsidRPr="00B11A87">
        <w:rPr>
          <w:rFonts w:ascii="Arial" w:hAnsi="Arial" w:cs="Arial"/>
          <w:sz w:val="20"/>
          <w:vertAlign w:val="superscript"/>
        </w:rPr>
        <w:t>3</w:t>
      </w:r>
      <w:r w:rsidRPr="00B11A87">
        <w:rPr>
          <w:rFonts w:ascii="Arial" w:hAnsi="Arial" w:cs="Arial"/>
          <w:sz w:val="20"/>
        </w:rPr>
        <w:t xml:space="preserve"> (200 мл разбавляют водой до 1 л).</w:t>
      </w:r>
    </w:p>
    <w:p w14:paraId="4AEEBA81" w14:textId="08038BA1"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 xml:space="preserve">Серебро азотнокислое по </w:t>
      </w:r>
      <w:hyperlink r:id="rId31" w:history="1">
        <w:r w:rsidRPr="00B11A87">
          <w:rPr>
            <w:rFonts w:ascii="Arial" w:hAnsi="Arial" w:cs="Arial"/>
            <w:sz w:val="20"/>
          </w:rPr>
          <w:t>ГОСТ 1277</w:t>
        </w:r>
      </w:hyperlink>
      <w:r w:rsidRPr="00B11A87">
        <w:rPr>
          <w:rFonts w:ascii="Arial" w:hAnsi="Arial" w:cs="Arial"/>
          <w:sz w:val="20"/>
        </w:rPr>
        <w:t>, 1</w:t>
      </w:r>
      <w:r w:rsidR="00037570" w:rsidRPr="00B11A87">
        <w:rPr>
          <w:rFonts w:ascii="Arial" w:hAnsi="Arial" w:cs="Arial"/>
          <w:sz w:val="20"/>
        </w:rPr>
        <w:t xml:space="preserve"> </w:t>
      </w:r>
      <w:r w:rsidRPr="00B11A87">
        <w:rPr>
          <w:rFonts w:ascii="Arial" w:hAnsi="Arial" w:cs="Arial"/>
          <w:sz w:val="20"/>
        </w:rPr>
        <w:t>%-</w:t>
      </w:r>
      <w:proofErr w:type="spellStart"/>
      <w:r w:rsidRPr="00B11A87">
        <w:rPr>
          <w:rFonts w:ascii="Arial" w:hAnsi="Arial" w:cs="Arial"/>
          <w:sz w:val="20"/>
        </w:rPr>
        <w:t>ный</w:t>
      </w:r>
      <w:proofErr w:type="spellEnd"/>
      <w:r w:rsidRPr="00B11A87">
        <w:rPr>
          <w:rFonts w:ascii="Arial" w:hAnsi="Arial" w:cs="Arial"/>
          <w:sz w:val="20"/>
        </w:rPr>
        <w:t xml:space="preserve"> раствор.</w:t>
      </w:r>
    </w:p>
    <w:p w14:paraId="4375C832" w14:textId="242F1FD3" w:rsidR="001B4D05" w:rsidRPr="00F17EC3" w:rsidRDefault="00706CFD" w:rsidP="00B11A87">
      <w:pPr>
        <w:pStyle w:val="ConsPlusNormal"/>
        <w:ind w:firstLine="567"/>
        <w:jc w:val="both"/>
        <w:rPr>
          <w:rFonts w:ascii="Arial" w:hAnsi="Arial" w:cs="Arial"/>
          <w:sz w:val="24"/>
          <w:szCs w:val="24"/>
        </w:rPr>
      </w:pPr>
      <w:r w:rsidRPr="00B11A87">
        <w:rPr>
          <w:rFonts w:ascii="Arial" w:hAnsi="Arial" w:cs="Arial"/>
          <w:sz w:val="20"/>
        </w:rPr>
        <w:t>Печь м</w:t>
      </w:r>
      <w:r w:rsidR="001B4D05" w:rsidRPr="00B11A87">
        <w:rPr>
          <w:rFonts w:ascii="Arial" w:hAnsi="Arial" w:cs="Arial"/>
          <w:sz w:val="20"/>
        </w:rPr>
        <w:t>уфельная</w:t>
      </w:r>
      <w:r w:rsidR="001B4D05" w:rsidRPr="00F17EC3">
        <w:rPr>
          <w:rFonts w:ascii="Arial" w:hAnsi="Arial" w:cs="Arial"/>
          <w:sz w:val="24"/>
          <w:szCs w:val="24"/>
        </w:rPr>
        <w:t>.</w:t>
      </w:r>
    </w:p>
    <w:p w14:paraId="188DFE22" w14:textId="77B1F741"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11</w:t>
      </w:r>
      <w:r w:rsidR="001B4D05" w:rsidRPr="00B11A87">
        <w:rPr>
          <w:rFonts w:ascii="Arial" w:hAnsi="Arial" w:cs="Arial"/>
          <w:b/>
          <w:sz w:val="20"/>
          <w:szCs w:val="24"/>
        </w:rPr>
        <w:t>.2 Проведение испытания</w:t>
      </w:r>
    </w:p>
    <w:p w14:paraId="1A5B1B45" w14:textId="77777777"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 xml:space="preserve">Навеску 1 г вяжущего, взвешенную с погрешностью не более 0,0002 г, помещают в стакан вместимостью 200 мл и обрабатывают 100 мл соляной кислоты. Содержимое стакана доводят до </w:t>
      </w:r>
      <w:r w:rsidRPr="00B11A87">
        <w:rPr>
          <w:rFonts w:ascii="Arial" w:hAnsi="Arial" w:cs="Arial"/>
          <w:sz w:val="20"/>
        </w:rPr>
        <w:lastRenderedPageBreak/>
        <w:t>кипения при постоянном помешивании. После 5-минутного кипения жидкость фильтруют через неплотный беззольный фильтр. Осадок промывают горячей водой до исчезновения реакции на ион хлора (проба раствором азотнокислого серебра, подкисленного азотной кислотой).</w:t>
      </w:r>
    </w:p>
    <w:p w14:paraId="3431F365" w14:textId="731DA019"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 xml:space="preserve">Остаток вместе с фильтром переносят во взвешенный фарфоровый тигель, взвешивают, затем помещают в муфельную печь, </w:t>
      </w:r>
      <w:proofErr w:type="spellStart"/>
      <w:r w:rsidRPr="00B11A87">
        <w:rPr>
          <w:rFonts w:ascii="Arial" w:hAnsi="Arial" w:cs="Arial"/>
          <w:sz w:val="20"/>
        </w:rPr>
        <w:t>озоляют</w:t>
      </w:r>
      <w:proofErr w:type="spellEnd"/>
      <w:r w:rsidRPr="00B11A87">
        <w:rPr>
          <w:rFonts w:ascii="Arial" w:hAnsi="Arial" w:cs="Arial"/>
          <w:sz w:val="20"/>
        </w:rPr>
        <w:t xml:space="preserve"> и прокаливают до постоянной массы при темпер</w:t>
      </w:r>
      <w:r w:rsidR="00037570" w:rsidRPr="00B11A87">
        <w:rPr>
          <w:rFonts w:ascii="Arial" w:hAnsi="Arial" w:cs="Arial"/>
          <w:sz w:val="20"/>
        </w:rPr>
        <w:t>атуре 900</w:t>
      </w:r>
      <w:r w:rsidR="00891B36" w:rsidRPr="00B11A87">
        <w:rPr>
          <w:rFonts w:ascii="Arial" w:hAnsi="Arial" w:cs="Arial"/>
          <w:sz w:val="20"/>
        </w:rPr>
        <w:t xml:space="preserve"> °С</w:t>
      </w:r>
      <w:r w:rsidR="00037570" w:rsidRPr="00B11A87">
        <w:rPr>
          <w:rFonts w:ascii="Arial" w:hAnsi="Arial" w:cs="Arial"/>
          <w:sz w:val="20"/>
        </w:rPr>
        <w:t xml:space="preserve"> </w:t>
      </w:r>
      <w:r w:rsidR="00F67822" w:rsidRPr="00B11A87">
        <w:rPr>
          <w:rFonts w:ascii="Arial" w:hAnsi="Arial" w:cs="Arial"/>
          <w:sz w:val="20"/>
        </w:rPr>
        <w:t>–</w:t>
      </w:r>
      <w:r w:rsidR="00037570" w:rsidRPr="00B11A87">
        <w:rPr>
          <w:rFonts w:ascii="Arial" w:hAnsi="Arial" w:cs="Arial"/>
          <w:sz w:val="20"/>
        </w:rPr>
        <w:t xml:space="preserve"> 1000</w:t>
      </w:r>
      <w:r w:rsidR="00891B36" w:rsidRPr="00B11A87">
        <w:rPr>
          <w:rFonts w:ascii="Arial" w:hAnsi="Arial" w:cs="Arial"/>
          <w:sz w:val="20"/>
        </w:rPr>
        <w:t xml:space="preserve"> </w:t>
      </w:r>
      <w:r w:rsidRPr="00B11A87">
        <w:rPr>
          <w:rFonts w:ascii="Arial" w:hAnsi="Arial" w:cs="Arial"/>
          <w:sz w:val="20"/>
        </w:rPr>
        <w:t>°С.</w:t>
      </w:r>
    </w:p>
    <w:p w14:paraId="7B532E8C" w14:textId="69457687" w:rsidR="00037570" w:rsidRPr="00B11A87" w:rsidRDefault="00745ADC" w:rsidP="00B11A87">
      <w:pPr>
        <w:pStyle w:val="ConsPlusNormal"/>
        <w:ind w:firstLine="567"/>
        <w:jc w:val="both"/>
        <w:rPr>
          <w:rFonts w:ascii="Arial" w:hAnsi="Arial" w:cs="Arial"/>
          <w:sz w:val="20"/>
        </w:rPr>
      </w:pPr>
      <w:r w:rsidRPr="00B11A87">
        <w:rPr>
          <w:rFonts w:ascii="Arial" w:hAnsi="Arial" w:cs="Arial"/>
          <w:sz w:val="20"/>
        </w:rPr>
        <w:t>11</w:t>
      </w:r>
      <w:r w:rsidR="00DB6B80" w:rsidRPr="00B11A87">
        <w:rPr>
          <w:rFonts w:ascii="Arial" w:hAnsi="Arial" w:cs="Arial"/>
          <w:sz w:val="20"/>
        </w:rPr>
        <w:t xml:space="preserve">.3 </w:t>
      </w:r>
      <w:r w:rsidR="00037570" w:rsidRPr="00B11A87">
        <w:rPr>
          <w:rFonts w:ascii="Arial" w:hAnsi="Arial" w:cs="Arial"/>
          <w:sz w:val="20"/>
        </w:rPr>
        <w:t>Содержание нерастворимого осадка Н.О.</w:t>
      </w:r>
      <w:r w:rsidR="00891B36" w:rsidRPr="00B11A87">
        <w:rPr>
          <w:rFonts w:ascii="Arial" w:hAnsi="Arial" w:cs="Arial"/>
          <w:sz w:val="20"/>
        </w:rPr>
        <w:t>,</w:t>
      </w:r>
      <w:r w:rsidR="00037570" w:rsidRPr="00B11A87">
        <w:rPr>
          <w:rFonts w:ascii="Arial" w:hAnsi="Arial" w:cs="Arial"/>
          <w:sz w:val="20"/>
        </w:rPr>
        <w:t xml:space="preserve"> </w:t>
      </w:r>
      <w:r w:rsidR="00891B36" w:rsidRPr="00B11A87">
        <w:rPr>
          <w:rFonts w:ascii="Arial" w:hAnsi="Arial" w:cs="Arial"/>
          <w:sz w:val="20"/>
        </w:rPr>
        <w:t>%,</w:t>
      </w:r>
      <w:r w:rsidR="00037570" w:rsidRPr="00B11A87">
        <w:rPr>
          <w:rFonts w:ascii="Arial" w:hAnsi="Arial" w:cs="Arial"/>
          <w:sz w:val="20"/>
        </w:rPr>
        <w:t xml:space="preserve"> определяют по формуле</w:t>
      </w:r>
    </w:p>
    <w:p w14:paraId="1084296C" w14:textId="77777777" w:rsidR="00037570" w:rsidRPr="00B11A87" w:rsidRDefault="00037570" w:rsidP="00B11A87">
      <w:pPr>
        <w:pStyle w:val="ConsPlusNormal"/>
        <w:ind w:firstLine="567"/>
        <w:jc w:val="both"/>
        <w:rPr>
          <w:rFonts w:ascii="Arial" w:hAnsi="Arial" w:cs="Arial"/>
          <w:sz w:val="20"/>
        </w:rPr>
      </w:pPr>
    </w:p>
    <w:p w14:paraId="3935D439" w14:textId="7EF058BA" w:rsidR="00037570" w:rsidRPr="00B11A87" w:rsidRDefault="00037570" w:rsidP="00B11A87">
      <w:pPr>
        <w:pStyle w:val="ConsPlusNormal"/>
        <w:ind w:firstLine="567"/>
        <w:jc w:val="both"/>
        <w:rPr>
          <w:rFonts w:ascii="Arial" w:hAnsi="Arial" w:cs="Arial"/>
          <w:sz w:val="20"/>
        </w:rPr>
      </w:pPr>
      <m:oMathPara>
        <m:oMath>
          <m:r>
            <m:rPr>
              <m:sty m:val="p"/>
            </m:rPr>
            <w:rPr>
              <w:rFonts w:ascii="Cambria Math" w:hAnsi="Cambria Math" w:cs="Arial"/>
              <w:sz w:val="20"/>
            </w:rPr>
            <m:t>Н.О.=</m:t>
          </m:r>
          <m:f>
            <m:fPr>
              <m:ctrlPr>
                <w:rPr>
                  <w:rFonts w:ascii="Cambria Math" w:hAnsi="Cambria Math" w:cs="Arial"/>
                  <w:sz w:val="20"/>
                </w:rPr>
              </m:ctrlPr>
            </m:fPr>
            <m:num>
              <m:sSub>
                <m:sSubPr>
                  <m:ctrlPr>
                    <w:rPr>
                      <w:rFonts w:ascii="Cambria Math" w:hAnsi="Cambria Math" w:cs="Arial"/>
                      <w:sz w:val="20"/>
                    </w:rPr>
                  </m:ctrlPr>
                </m:sSubPr>
                <m:e>
                  <m:r>
                    <w:rPr>
                      <w:rFonts w:ascii="Cambria Math" w:hAnsi="Cambria Math" w:cs="Arial"/>
                      <w:sz w:val="20"/>
                    </w:rPr>
                    <m:t>m</m:t>
                  </m:r>
                </m:e>
                <m:sub>
                  <m:r>
                    <m:rPr>
                      <m:sty m:val="p"/>
                    </m:rPr>
                    <w:rPr>
                      <w:rFonts w:ascii="Cambria Math" w:hAnsi="Cambria Math" w:cs="Arial"/>
                      <w:sz w:val="20"/>
                    </w:rPr>
                    <m:t>1</m:t>
                  </m:r>
                </m:sub>
              </m:sSub>
            </m:num>
            <m:den>
              <m:r>
                <w:rPr>
                  <w:rFonts w:ascii="Cambria Math" w:hAnsi="Cambria Math" w:cs="Arial"/>
                  <w:sz w:val="20"/>
                </w:rPr>
                <m:t>m</m:t>
              </m:r>
            </m:den>
          </m:f>
          <m:r>
            <m:rPr>
              <m:sty m:val="p"/>
            </m:rPr>
            <w:rPr>
              <w:rFonts w:ascii="Cambria Math" w:hAnsi="Cambria Math" w:cs="Arial"/>
              <w:sz w:val="20"/>
            </w:rPr>
            <m:t>∙100,</m:t>
          </m:r>
        </m:oMath>
      </m:oMathPara>
    </w:p>
    <w:p w14:paraId="385448B3" w14:textId="4488D8E7" w:rsidR="00891B36" w:rsidRPr="00B11A87" w:rsidRDefault="00037570" w:rsidP="00B11A87">
      <w:pPr>
        <w:pStyle w:val="ConsPlusNormal"/>
        <w:jc w:val="both"/>
        <w:rPr>
          <w:rFonts w:ascii="Arial" w:hAnsi="Arial" w:cs="Arial"/>
          <w:sz w:val="20"/>
        </w:rPr>
      </w:pPr>
      <w:r w:rsidRPr="00B11A87">
        <w:rPr>
          <w:rFonts w:ascii="Arial" w:hAnsi="Arial" w:cs="Arial"/>
          <w:sz w:val="20"/>
        </w:rPr>
        <w:t xml:space="preserve">где </w:t>
      </w:r>
      <w:r w:rsidRPr="00B11A87">
        <w:rPr>
          <w:rFonts w:ascii="Arial" w:hAnsi="Arial" w:cs="Arial"/>
          <w:i/>
          <w:sz w:val="20"/>
        </w:rPr>
        <w:t>m</w:t>
      </w:r>
      <w:r w:rsidRPr="00B11A87">
        <w:rPr>
          <w:rFonts w:ascii="Arial" w:hAnsi="Arial" w:cs="Arial"/>
          <w:sz w:val="20"/>
          <w:vertAlign w:val="subscript"/>
        </w:rPr>
        <w:t>1</w:t>
      </w:r>
      <w:r w:rsidR="00891B36" w:rsidRPr="00B11A87">
        <w:rPr>
          <w:rFonts w:ascii="Arial" w:hAnsi="Arial" w:cs="Arial"/>
          <w:sz w:val="20"/>
          <w:vertAlign w:val="subscript"/>
        </w:rPr>
        <w:t xml:space="preserve"> </w:t>
      </w:r>
      <w:r w:rsidR="00891B36" w:rsidRPr="00B11A87">
        <w:rPr>
          <w:rFonts w:ascii="Arial" w:hAnsi="Arial" w:cs="Arial"/>
          <w:sz w:val="20"/>
        </w:rPr>
        <w:t>—</w:t>
      </w:r>
      <w:r w:rsidRPr="00B11A87">
        <w:rPr>
          <w:rFonts w:ascii="Arial" w:hAnsi="Arial" w:cs="Arial"/>
          <w:sz w:val="20"/>
        </w:rPr>
        <w:t xml:space="preserve"> разность в массе тигля с осадком и пустого тигля, г;  </w:t>
      </w:r>
    </w:p>
    <w:p w14:paraId="7438CC83" w14:textId="664DA9E2" w:rsidR="00037570" w:rsidRPr="00B11A87" w:rsidRDefault="00037570" w:rsidP="00B11A87">
      <w:pPr>
        <w:pStyle w:val="ConsPlusNormal"/>
        <w:ind w:firstLine="567"/>
        <w:jc w:val="both"/>
        <w:rPr>
          <w:rFonts w:ascii="Arial" w:hAnsi="Arial" w:cs="Arial"/>
          <w:sz w:val="20"/>
        </w:rPr>
      </w:pPr>
      <w:r w:rsidRPr="00B11A87">
        <w:rPr>
          <w:rFonts w:ascii="Arial" w:hAnsi="Arial" w:cs="Arial"/>
          <w:i/>
          <w:sz w:val="20"/>
        </w:rPr>
        <w:t>m</w:t>
      </w:r>
      <w:r w:rsidRPr="00B11A87">
        <w:rPr>
          <w:rFonts w:ascii="Arial" w:hAnsi="Arial" w:cs="Arial"/>
          <w:sz w:val="20"/>
        </w:rPr>
        <w:t xml:space="preserve"> </w:t>
      </w:r>
      <w:r w:rsidR="00891B36" w:rsidRPr="00B11A87">
        <w:rPr>
          <w:rFonts w:ascii="Arial" w:hAnsi="Arial" w:cs="Arial"/>
          <w:sz w:val="20"/>
        </w:rPr>
        <w:t>—</w:t>
      </w:r>
      <w:r w:rsidRPr="00B11A87">
        <w:rPr>
          <w:rFonts w:ascii="Arial" w:hAnsi="Arial" w:cs="Arial"/>
          <w:sz w:val="20"/>
        </w:rPr>
        <w:t xml:space="preserve"> навеска гипса, г.</w:t>
      </w:r>
    </w:p>
    <w:p w14:paraId="013C05BF" w14:textId="0458CA11" w:rsidR="001B4D05" w:rsidRPr="00B11A87" w:rsidRDefault="00745ADC" w:rsidP="00B11A87">
      <w:pPr>
        <w:pStyle w:val="ConsPlusNormal"/>
        <w:spacing w:before="240" w:after="120"/>
        <w:ind w:firstLine="567"/>
        <w:rPr>
          <w:rFonts w:ascii="Arial" w:hAnsi="Arial" w:cs="Arial"/>
          <w:b/>
          <w:sz w:val="24"/>
          <w:szCs w:val="24"/>
        </w:rPr>
      </w:pPr>
      <w:r w:rsidRPr="00B11A87">
        <w:rPr>
          <w:rFonts w:ascii="Arial" w:hAnsi="Arial" w:cs="Arial"/>
          <w:b/>
          <w:sz w:val="24"/>
          <w:szCs w:val="24"/>
        </w:rPr>
        <w:t>12</w:t>
      </w:r>
      <w:r w:rsidR="00BC78D6" w:rsidRPr="00B11A87">
        <w:rPr>
          <w:rFonts w:ascii="Arial" w:hAnsi="Arial" w:cs="Arial"/>
          <w:b/>
          <w:sz w:val="24"/>
          <w:szCs w:val="24"/>
        </w:rPr>
        <w:t xml:space="preserve"> Определение содержания </w:t>
      </w:r>
      <w:proofErr w:type="spellStart"/>
      <w:r w:rsidR="00BC78D6" w:rsidRPr="00B11A87">
        <w:rPr>
          <w:rFonts w:ascii="Arial" w:hAnsi="Arial" w:cs="Arial"/>
          <w:b/>
          <w:sz w:val="24"/>
          <w:szCs w:val="24"/>
        </w:rPr>
        <w:t>металлопримесей</w:t>
      </w:r>
      <w:proofErr w:type="spellEnd"/>
      <w:r w:rsidR="00BC78D6" w:rsidRPr="00B11A87">
        <w:rPr>
          <w:rFonts w:ascii="Arial" w:hAnsi="Arial" w:cs="Arial"/>
          <w:b/>
          <w:sz w:val="24"/>
          <w:szCs w:val="24"/>
        </w:rPr>
        <w:t xml:space="preserve"> в вяжущем</w:t>
      </w:r>
    </w:p>
    <w:p w14:paraId="1F80D7B3" w14:textId="5F191E64"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12</w:t>
      </w:r>
      <w:r w:rsidR="00BC78D6" w:rsidRPr="00B11A87">
        <w:rPr>
          <w:rFonts w:ascii="Arial" w:hAnsi="Arial" w:cs="Arial"/>
          <w:b/>
          <w:sz w:val="20"/>
          <w:szCs w:val="24"/>
        </w:rPr>
        <w:t>.1</w:t>
      </w:r>
      <w:r w:rsidR="001B4D05" w:rsidRPr="00B11A87">
        <w:rPr>
          <w:rFonts w:ascii="Arial" w:hAnsi="Arial" w:cs="Arial"/>
          <w:b/>
          <w:sz w:val="20"/>
          <w:szCs w:val="24"/>
        </w:rPr>
        <w:t xml:space="preserve"> Аппаратура</w:t>
      </w:r>
    </w:p>
    <w:p w14:paraId="2CDFB908" w14:textId="2CE7955C" w:rsidR="001B4D05" w:rsidRPr="00B11A87" w:rsidRDefault="00891B36" w:rsidP="00B11A87">
      <w:pPr>
        <w:pStyle w:val="ConsPlusNormal"/>
        <w:ind w:firstLine="567"/>
        <w:jc w:val="both"/>
        <w:rPr>
          <w:rFonts w:ascii="Arial" w:hAnsi="Arial" w:cs="Arial"/>
          <w:sz w:val="20"/>
          <w:szCs w:val="24"/>
        </w:rPr>
      </w:pPr>
      <w:r w:rsidRPr="00B11A87">
        <w:rPr>
          <w:rFonts w:ascii="Arial" w:hAnsi="Arial" w:cs="Arial"/>
          <w:sz w:val="20"/>
          <w:szCs w:val="24"/>
        </w:rPr>
        <w:t>Магнит п</w:t>
      </w:r>
      <w:r w:rsidR="001B4D05" w:rsidRPr="00B11A87">
        <w:rPr>
          <w:rFonts w:ascii="Arial" w:hAnsi="Arial" w:cs="Arial"/>
          <w:sz w:val="20"/>
          <w:szCs w:val="24"/>
        </w:rPr>
        <w:t>одковообразный постоянный из сплава марки ЮН13 ДК24 по ГОСТ 1780</w:t>
      </w:r>
      <w:r w:rsidRPr="00B11A87">
        <w:rPr>
          <w:rFonts w:ascii="Arial" w:hAnsi="Arial" w:cs="Arial"/>
          <w:sz w:val="20"/>
          <w:szCs w:val="24"/>
        </w:rPr>
        <w:t>9</w:t>
      </w:r>
      <w:r w:rsidR="001B4D05" w:rsidRPr="00B11A87">
        <w:rPr>
          <w:rFonts w:ascii="Arial" w:hAnsi="Arial" w:cs="Arial"/>
          <w:sz w:val="20"/>
          <w:szCs w:val="24"/>
        </w:rPr>
        <w:t xml:space="preserve"> с магнитной индукцией не менее 120 </w:t>
      </w:r>
      <w:proofErr w:type="spellStart"/>
      <w:proofErr w:type="gramStart"/>
      <w:r w:rsidR="001B4D05" w:rsidRPr="00B11A87">
        <w:rPr>
          <w:rFonts w:ascii="Arial" w:hAnsi="Arial" w:cs="Arial"/>
          <w:sz w:val="20"/>
          <w:szCs w:val="24"/>
        </w:rPr>
        <w:t>мТ</w:t>
      </w:r>
      <w:proofErr w:type="spellEnd"/>
      <w:r w:rsidR="00D9338F" w:rsidRPr="00B11A87">
        <w:rPr>
          <w:rFonts w:ascii="Arial" w:hAnsi="Arial" w:cs="Arial"/>
          <w:sz w:val="20"/>
          <w:szCs w:val="24"/>
        </w:rPr>
        <w:t xml:space="preserve">  </w:t>
      </w:r>
      <w:r w:rsidRPr="00B11A87">
        <w:rPr>
          <w:rFonts w:ascii="Arial" w:hAnsi="Arial" w:cs="Arial"/>
          <w:sz w:val="20"/>
          <w:szCs w:val="24"/>
        </w:rPr>
        <w:t>(</w:t>
      </w:r>
      <w:proofErr w:type="gramEnd"/>
      <w:r w:rsidRPr="00B11A87">
        <w:rPr>
          <w:rFonts w:ascii="Arial" w:hAnsi="Arial" w:cs="Arial"/>
          <w:sz w:val="20"/>
          <w:szCs w:val="24"/>
        </w:rPr>
        <w:t>р</w:t>
      </w:r>
      <w:r w:rsidR="00D9338F" w:rsidRPr="00B11A87">
        <w:rPr>
          <w:rFonts w:ascii="Arial" w:hAnsi="Arial" w:cs="Arial"/>
          <w:sz w:val="20"/>
          <w:szCs w:val="24"/>
        </w:rPr>
        <w:t>ис</w:t>
      </w:r>
      <w:r w:rsidRPr="00B11A87">
        <w:rPr>
          <w:rFonts w:ascii="Arial" w:hAnsi="Arial" w:cs="Arial"/>
          <w:sz w:val="20"/>
          <w:szCs w:val="24"/>
        </w:rPr>
        <w:t xml:space="preserve">унок </w:t>
      </w:r>
      <w:r w:rsidR="00D9338F" w:rsidRPr="00B11A87">
        <w:rPr>
          <w:rFonts w:ascii="Arial" w:hAnsi="Arial" w:cs="Arial"/>
          <w:sz w:val="20"/>
          <w:szCs w:val="24"/>
        </w:rPr>
        <w:t>6</w:t>
      </w:r>
      <w:r w:rsidRPr="00B11A87">
        <w:rPr>
          <w:rFonts w:ascii="Arial" w:hAnsi="Arial" w:cs="Arial"/>
          <w:sz w:val="20"/>
          <w:szCs w:val="24"/>
        </w:rPr>
        <w:t>).</w:t>
      </w:r>
    </w:p>
    <w:p w14:paraId="1DCA3AEE" w14:textId="77777777" w:rsidR="001B4D05" w:rsidRPr="00F17EC3" w:rsidRDefault="001B4D05" w:rsidP="00D9338F">
      <w:pPr>
        <w:pStyle w:val="ConsPlusNormal"/>
        <w:spacing w:line="360" w:lineRule="auto"/>
        <w:ind w:firstLine="540"/>
        <w:jc w:val="both"/>
        <w:rPr>
          <w:rFonts w:ascii="Arial" w:hAnsi="Arial" w:cs="Arial"/>
          <w:sz w:val="24"/>
          <w:szCs w:val="24"/>
        </w:rPr>
      </w:pPr>
    </w:p>
    <w:p w14:paraId="724379D3" w14:textId="6C2B5A09" w:rsidR="001B4D05" w:rsidRPr="00F17EC3" w:rsidRDefault="00884FE2" w:rsidP="00745ADC">
      <w:pPr>
        <w:pStyle w:val="ConsPlusNormal"/>
        <w:ind w:firstLine="540"/>
        <w:jc w:val="center"/>
        <w:rPr>
          <w:rFonts w:ascii="Arial" w:hAnsi="Arial" w:cs="Arial"/>
          <w:sz w:val="24"/>
          <w:szCs w:val="24"/>
        </w:rPr>
      </w:pPr>
      <w:r w:rsidRPr="00F17EC3">
        <w:rPr>
          <w:rFonts w:ascii="Arial" w:hAnsi="Arial" w:cs="Arial"/>
          <w:noProof/>
          <w:sz w:val="24"/>
          <w:szCs w:val="24"/>
        </w:rPr>
        <w:drawing>
          <wp:inline distT="0" distB="0" distL="0" distR="0" wp14:anchorId="6B93EAC8" wp14:editId="399D8CB2">
            <wp:extent cx="2362835" cy="2757805"/>
            <wp:effectExtent l="0" t="0" r="0" b="10795"/>
            <wp:docPr id="14" name="Рисунок 14" descr="base_44_85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44_85_4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835" cy="2757805"/>
                    </a:xfrm>
                    <a:prstGeom prst="rect">
                      <a:avLst/>
                    </a:prstGeom>
                    <a:noFill/>
                    <a:ln>
                      <a:noFill/>
                    </a:ln>
                  </pic:spPr>
                </pic:pic>
              </a:graphicData>
            </a:graphic>
          </wp:inline>
        </w:drawing>
      </w:r>
    </w:p>
    <w:p w14:paraId="21A58ACA" w14:textId="77777777" w:rsidR="001B4D05" w:rsidRPr="00F17EC3" w:rsidRDefault="001B4D05" w:rsidP="00745ADC">
      <w:pPr>
        <w:pStyle w:val="ConsPlusNormal"/>
        <w:ind w:firstLine="540"/>
        <w:jc w:val="center"/>
        <w:rPr>
          <w:rFonts w:ascii="Arial" w:hAnsi="Arial" w:cs="Arial"/>
          <w:sz w:val="24"/>
          <w:szCs w:val="24"/>
        </w:rPr>
      </w:pPr>
    </w:p>
    <w:p w14:paraId="66CA3A07" w14:textId="237E4959" w:rsidR="001B4D05" w:rsidRPr="00B11A87" w:rsidRDefault="00D9338F" w:rsidP="00745ADC">
      <w:pPr>
        <w:pStyle w:val="ConsPlusNormal"/>
        <w:ind w:firstLine="540"/>
        <w:jc w:val="center"/>
        <w:rPr>
          <w:rFonts w:ascii="Arial" w:hAnsi="Arial" w:cs="Arial"/>
          <w:sz w:val="20"/>
          <w:szCs w:val="24"/>
        </w:rPr>
      </w:pPr>
      <w:r w:rsidRPr="00B11A87">
        <w:rPr>
          <w:rFonts w:ascii="Arial" w:hAnsi="Arial" w:cs="Arial"/>
          <w:sz w:val="20"/>
          <w:szCs w:val="24"/>
        </w:rPr>
        <w:t>Рисунок 6</w:t>
      </w:r>
    </w:p>
    <w:p w14:paraId="772105CB" w14:textId="77777777" w:rsidR="001B4D05" w:rsidRPr="00F17EC3" w:rsidRDefault="001B4D05" w:rsidP="00745ADC">
      <w:pPr>
        <w:pStyle w:val="ConsPlusNormal"/>
        <w:ind w:firstLine="540"/>
        <w:jc w:val="both"/>
        <w:rPr>
          <w:rFonts w:ascii="Arial" w:hAnsi="Arial" w:cs="Arial"/>
          <w:sz w:val="24"/>
          <w:szCs w:val="24"/>
        </w:rPr>
      </w:pPr>
    </w:p>
    <w:p w14:paraId="48E82220" w14:textId="60AD47B4" w:rsidR="001B4D05" w:rsidRPr="00F17EC3" w:rsidRDefault="00745ADC">
      <w:pPr>
        <w:pStyle w:val="ConsPlusNormal"/>
        <w:ind w:firstLine="540"/>
        <w:jc w:val="both"/>
        <w:rPr>
          <w:rFonts w:ascii="Arial" w:hAnsi="Arial" w:cs="Arial"/>
          <w:sz w:val="24"/>
          <w:szCs w:val="24"/>
        </w:rPr>
      </w:pPr>
      <w:r w:rsidRPr="00B11A87">
        <w:rPr>
          <w:rFonts w:ascii="Arial" w:hAnsi="Arial" w:cs="Arial"/>
          <w:sz w:val="20"/>
          <w:szCs w:val="24"/>
        </w:rPr>
        <w:t xml:space="preserve">Насадка из плексигласа </w:t>
      </w:r>
      <w:r w:rsidR="00891B36" w:rsidRPr="00B11A87">
        <w:rPr>
          <w:rFonts w:ascii="Arial" w:hAnsi="Arial" w:cs="Arial"/>
          <w:sz w:val="20"/>
          <w:szCs w:val="24"/>
        </w:rPr>
        <w:t>(р</w:t>
      </w:r>
      <w:r w:rsidR="00D9338F" w:rsidRPr="00B11A87">
        <w:rPr>
          <w:rFonts w:ascii="Arial" w:hAnsi="Arial" w:cs="Arial"/>
          <w:sz w:val="20"/>
          <w:szCs w:val="24"/>
        </w:rPr>
        <w:t>ис</w:t>
      </w:r>
      <w:r w:rsidR="00891B36" w:rsidRPr="00B11A87">
        <w:rPr>
          <w:rFonts w:ascii="Arial" w:hAnsi="Arial" w:cs="Arial"/>
          <w:sz w:val="20"/>
          <w:szCs w:val="24"/>
        </w:rPr>
        <w:t xml:space="preserve">унок </w:t>
      </w:r>
      <w:r w:rsidR="00D9338F" w:rsidRPr="00B11A87">
        <w:rPr>
          <w:rFonts w:ascii="Arial" w:hAnsi="Arial" w:cs="Arial"/>
          <w:sz w:val="20"/>
          <w:szCs w:val="24"/>
        </w:rPr>
        <w:t>7</w:t>
      </w:r>
      <w:r w:rsidR="00891B36" w:rsidRPr="00B11A87">
        <w:rPr>
          <w:rFonts w:ascii="Arial" w:hAnsi="Arial" w:cs="Arial"/>
          <w:sz w:val="20"/>
          <w:szCs w:val="24"/>
        </w:rPr>
        <w:t>)</w:t>
      </w:r>
      <w:r w:rsidR="001B4D05" w:rsidRPr="00B11A87">
        <w:rPr>
          <w:rFonts w:ascii="Arial" w:hAnsi="Arial" w:cs="Arial"/>
          <w:sz w:val="20"/>
          <w:szCs w:val="24"/>
        </w:rPr>
        <w:t xml:space="preserve"> для одевания на концы магнита.</w:t>
      </w:r>
    </w:p>
    <w:p w14:paraId="0C71F654" w14:textId="77777777" w:rsidR="001B4D05" w:rsidRPr="00F17EC3" w:rsidRDefault="001B4D05" w:rsidP="00745ADC">
      <w:pPr>
        <w:pStyle w:val="ConsPlusNormal"/>
        <w:ind w:firstLine="540"/>
        <w:jc w:val="both"/>
        <w:rPr>
          <w:rFonts w:ascii="Arial" w:hAnsi="Arial" w:cs="Arial"/>
          <w:sz w:val="24"/>
          <w:szCs w:val="24"/>
        </w:rPr>
      </w:pPr>
    </w:p>
    <w:p w14:paraId="0B0399AF" w14:textId="20B3AA35" w:rsidR="001B4D05" w:rsidRPr="00F17EC3" w:rsidRDefault="00884FE2" w:rsidP="00745ADC">
      <w:pPr>
        <w:pStyle w:val="ConsPlusNormal"/>
        <w:ind w:firstLine="540"/>
        <w:jc w:val="center"/>
        <w:rPr>
          <w:rFonts w:ascii="Arial" w:hAnsi="Arial" w:cs="Arial"/>
          <w:sz w:val="24"/>
          <w:szCs w:val="24"/>
        </w:rPr>
      </w:pPr>
      <w:r w:rsidRPr="00F17EC3">
        <w:rPr>
          <w:rFonts w:ascii="Arial" w:hAnsi="Arial" w:cs="Arial"/>
          <w:noProof/>
          <w:sz w:val="24"/>
          <w:szCs w:val="24"/>
        </w:rPr>
        <w:lastRenderedPageBreak/>
        <w:drawing>
          <wp:inline distT="0" distB="0" distL="0" distR="0" wp14:anchorId="1B172054" wp14:editId="0E48FA36">
            <wp:extent cx="3145790" cy="2896870"/>
            <wp:effectExtent l="0" t="0" r="3810" b="0"/>
            <wp:docPr id="15" name="Рисунок 15" descr="base_44_85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44_85_4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5790" cy="2896870"/>
                    </a:xfrm>
                    <a:prstGeom prst="rect">
                      <a:avLst/>
                    </a:prstGeom>
                    <a:noFill/>
                    <a:ln>
                      <a:noFill/>
                    </a:ln>
                  </pic:spPr>
                </pic:pic>
              </a:graphicData>
            </a:graphic>
          </wp:inline>
        </w:drawing>
      </w:r>
    </w:p>
    <w:p w14:paraId="242B85A6" w14:textId="77777777" w:rsidR="001B4D05" w:rsidRPr="00F17EC3" w:rsidRDefault="001B4D05" w:rsidP="00745ADC">
      <w:pPr>
        <w:pStyle w:val="ConsPlusNormal"/>
        <w:ind w:firstLine="540"/>
        <w:jc w:val="center"/>
        <w:rPr>
          <w:rFonts w:ascii="Arial" w:hAnsi="Arial" w:cs="Arial"/>
          <w:sz w:val="24"/>
          <w:szCs w:val="24"/>
        </w:rPr>
      </w:pPr>
    </w:p>
    <w:p w14:paraId="34B2F830" w14:textId="3B36348A" w:rsidR="001B4D05" w:rsidRPr="00B11A87" w:rsidRDefault="00D9338F" w:rsidP="00B11A87">
      <w:pPr>
        <w:pStyle w:val="ConsPlusNormal"/>
        <w:spacing w:after="120"/>
        <w:ind w:firstLine="567"/>
        <w:jc w:val="center"/>
        <w:rPr>
          <w:rFonts w:ascii="Arial" w:hAnsi="Arial" w:cs="Arial"/>
          <w:sz w:val="20"/>
          <w:szCs w:val="24"/>
        </w:rPr>
      </w:pPr>
      <w:r w:rsidRPr="00B11A87">
        <w:rPr>
          <w:rFonts w:ascii="Arial" w:hAnsi="Arial" w:cs="Arial"/>
          <w:sz w:val="20"/>
          <w:szCs w:val="24"/>
        </w:rPr>
        <w:t xml:space="preserve">Рисунок </w:t>
      </w:r>
      <w:r w:rsidR="00A767CF" w:rsidRPr="00B11A87">
        <w:rPr>
          <w:rFonts w:ascii="Arial" w:hAnsi="Arial" w:cs="Arial"/>
          <w:sz w:val="20"/>
          <w:szCs w:val="24"/>
        </w:rPr>
        <w:t>7</w:t>
      </w:r>
    </w:p>
    <w:p w14:paraId="73A6F796" w14:textId="68584FCF"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Доска с бортиками размер</w:t>
      </w:r>
      <w:r w:rsidR="00891B36" w:rsidRPr="00B11A87">
        <w:rPr>
          <w:rFonts w:ascii="Arial" w:hAnsi="Arial" w:cs="Arial"/>
          <w:sz w:val="20"/>
        </w:rPr>
        <w:t>ами</w:t>
      </w:r>
      <w:r w:rsidRPr="00B11A87">
        <w:rPr>
          <w:rFonts w:ascii="Arial" w:hAnsi="Arial" w:cs="Arial"/>
          <w:sz w:val="20"/>
        </w:rPr>
        <w:t xml:space="preserve"> 1000 </w:t>
      </w:r>
      <w:r w:rsidR="00891B36" w:rsidRPr="00B11A87">
        <w:rPr>
          <w:rFonts w:ascii="Arial" w:hAnsi="Arial" w:cs="Arial"/>
          <w:sz w:val="20"/>
        </w:rPr>
        <w:t>×</w:t>
      </w:r>
      <w:r w:rsidRPr="00B11A87">
        <w:rPr>
          <w:rFonts w:ascii="Arial" w:hAnsi="Arial" w:cs="Arial"/>
          <w:sz w:val="20"/>
        </w:rPr>
        <w:t xml:space="preserve"> 500 мм с покрытием из плексигласа или стекла.</w:t>
      </w:r>
    </w:p>
    <w:p w14:paraId="67751805" w14:textId="5D957F80" w:rsidR="008B70FF" w:rsidRPr="00B11A87" w:rsidRDefault="008B70FF" w:rsidP="00B11A87">
      <w:pPr>
        <w:pStyle w:val="ConsPlusNormal"/>
        <w:ind w:firstLine="567"/>
        <w:jc w:val="both"/>
        <w:rPr>
          <w:rFonts w:ascii="Arial" w:hAnsi="Arial" w:cs="Arial"/>
          <w:sz w:val="20"/>
        </w:rPr>
      </w:pPr>
      <w:r w:rsidRPr="00B11A87">
        <w:rPr>
          <w:rFonts w:ascii="Arial" w:hAnsi="Arial" w:cs="Arial"/>
          <w:sz w:val="20"/>
        </w:rPr>
        <w:t xml:space="preserve">Весы по </w:t>
      </w:r>
      <w:hyperlink r:id="rId34" w:history="1">
        <w:r w:rsidRPr="00B11A87">
          <w:rPr>
            <w:rFonts w:ascii="Arial" w:hAnsi="Arial" w:cs="Arial"/>
            <w:sz w:val="20"/>
          </w:rPr>
          <w:t xml:space="preserve">ГОСТ </w:t>
        </w:r>
        <w:r w:rsidR="00891B36" w:rsidRPr="00B11A87">
          <w:rPr>
            <w:rFonts w:ascii="Arial" w:hAnsi="Arial" w:cs="Arial"/>
            <w:sz w:val="20"/>
            <w:lang w:val="en-US"/>
          </w:rPr>
          <w:t>OIML</w:t>
        </w:r>
      </w:hyperlink>
      <w:r w:rsidR="00891B36" w:rsidRPr="00B11A87">
        <w:rPr>
          <w:rFonts w:ascii="Arial" w:hAnsi="Arial" w:cs="Arial"/>
          <w:sz w:val="20"/>
        </w:rPr>
        <w:t xml:space="preserve"> </w:t>
      </w:r>
      <w:r w:rsidR="00891B36" w:rsidRPr="00B11A87">
        <w:rPr>
          <w:rFonts w:ascii="Arial" w:hAnsi="Arial" w:cs="Arial"/>
          <w:sz w:val="20"/>
          <w:lang w:val="en-US"/>
        </w:rPr>
        <w:t>R</w:t>
      </w:r>
      <w:r w:rsidR="00891B36" w:rsidRPr="00B11A87">
        <w:rPr>
          <w:rFonts w:ascii="Arial" w:hAnsi="Arial" w:cs="Arial"/>
          <w:sz w:val="20"/>
        </w:rPr>
        <w:t xml:space="preserve"> 76-1</w:t>
      </w:r>
      <w:r w:rsidRPr="00B11A87">
        <w:rPr>
          <w:rFonts w:ascii="Arial" w:hAnsi="Arial" w:cs="Arial"/>
          <w:sz w:val="20"/>
        </w:rPr>
        <w:t xml:space="preserve"> с погрешностью не более 0,01 г.</w:t>
      </w:r>
    </w:p>
    <w:p w14:paraId="122772A1" w14:textId="77777777"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Шпатель для смешивания и разравнивания продукта.</w:t>
      </w:r>
    </w:p>
    <w:p w14:paraId="0E6532CE" w14:textId="77777777" w:rsidR="001B4D05" w:rsidRPr="00B11A87" w:rsidRDefault="001B4D05" w:rsidP="00B11A87">
      <w:pPr>
        <w:pStyle w:val="ConsPlusNormal"/>
        <w:ind w:firstLine="567"/>
        <w:jc w:val="both"/>
        <w:rPr>
          <w:rFonts w:ascii="Arial" w:hAnsi="Arial" w:cs="Arial"/>
          <w:sz w:val="20"/>
        </w:rPr>
      </w:pPr>
      <w:r w:rsidRPr="00B11A87">
        <w:rPr>
          <w:rFonts w:ascii="Arial" w:hAnsi="Arial" w:cs="Arial"/>
          <w:sz w:val="20"/>
        </w:rPr>
        <w:t>Стекло часовое.</w:t>
      </w:r>
    </w:p>
    <w:p w14:paraId="5B5AB1AC" w14:textId="08070CA3" w:rsidR="001B4D05" w:rsidRPr="00B11A87" w:rsidRDefault="00745ADC" w:rsidP="00B11A87">
      <w:pPr>
        <w:pStyle w:val="ConsPlusNormal"/>
        <w:spacing w:before="120" w:after="120"/>
        <w:ind w:firstLine="567"/>
        <w:jc w:val="both"/>
        <w:rPr>
          <w:rFonts w:ascii="Arial" w:hAnsi="Arial" w:cs="Arial"/>
          <w:b/>
          <w:sz w:val="20"/>
          <w:szCs w:val="24"/>
        </w:rPr>
      </w:pPr>
      <w:r w:rsidRPr="00B11A87">
        <w:rPr>
          <w:rFonts w:ascii="Arial" w:hAnsi="Arial" w:cs="Arial"/>
          <w:b/>
          <w:sz w:val="20"/>
          <w:szCs w:val="24"/>
        </w:rPr>
        <w:t>12</w:t>
      </w:r>
      <w:r w:rsidR="00BC78D6" w:rsidRPr="00B11A87">
        <w:rPr>
          <w:rFonts w:ascii="Arial" w:hAnsi="Arial" w:cs="Arial"/>
          <w:b/>
          <w:sz w:val="20"/>
          <w:szCs w:val="24"/>
        </w:rPr>
        <w:t>.2</w:t>
      </w:r>
      <w:r w:rsidR="001B4D05" w:rsidRPr="00B11A87">
        <w:rPr>
          <w:rFonts w:ascii="Arial" w:hAnsi="Arial" w:cs="Arial"/>
          <w:b/>
          <w:sz w:val="20"/>
          <w:szCs w:val="24"/>
        </w:rPr>
        <w:t xml:space="preserve"> Проведение испытания</w:t>
      </w:r>
    </w:p>
    <w:p w14:paraId="415EED19"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От общей пробы берут навеску массой 1 кг, которую высыпают на доску и разравнивают шпателем слоем толщиной не более 0,5 см.</w:t>
      </w:r>
    </w:p>
    <w:p w14:paraId="71BABB36"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Магнитом с одетой на него насадкой медленно в самой толще вяжущего проводят вдоль и поперек доски с гипсом.</w:t>
      </w:r>
    </w:p>
    <w:p w14:paraId="23ACEC5F"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 xml:space="preserve">Частицы </w:t>
      </w:r>
      <w:proofErr w:type="spellStart"/>
      <w:r w:rsidRPr="00580465">
        <w:rPr>
          <w:rFonts w:ascii="Arial" w:hAnsi="Arial" w:cs="Arial"/>
          <w:sz w:val="20"/>
          <w:szCs w:val="24"/>
        </w:rPr>
        <w:t>металлопримесей</w:t>
      </w:r>
      <w:proofErr w:type="spellEnd"/>
      <w:r w:rsidRPr="00580465">
        <w:rPr>
          <w:rFonts w:ascii="Arial" w:hAnsi="Arial" w:cs="Arial"/>
          <w:sz w:val="20"/>
          <w:szCs w:val="24"/>
        </w:rPr>
        <w:t xml:space="preserve"> с налипшим вяжущим периодически отбирают от магнита снятием насадки и высыпают на лист белой бумаги.</w:t>
      </w:r>
    </w:p>
    <w:p w14:paraId="3BF4C5C3"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 xml:space="preserve">Выделение </w:t>
      </w:r>
      <w:proofErr w:type="spellStart"/>
      <w:r w:rsidRPr="00580465">
        <w:rPr>
          <w:rFonts w:ascii="Arial" w:hAnsi="Arial" w:cs="Arial"/>
          <w:sz w:val="20"/>
          <w:szCs w:val="24"/>
        </w:rPr>
        <w:t>металлопримесей</w:t>
      </w:r>
      <w:proofErr w:type="spellEnd"/>
      <w:r w:rsidRPr="00580465">
        <w:rPr>
          <w:rFonts w:ascii="Arial" w:hAnsi="Arial" w:cs="Arial"/>
          <w:sz w:val="20"/>
          <w:szCs w:val="24"/>
        </w:rPr>
        <w:t xml:space="preserve"> повторяют шесть раз. Перед каждым выделением испытуемое вяжущее смешивают и разравнивают тонким слоем.</w:t>
      </w:r>
    </w:p>
    <w:p w14:paraId="3853AE18" w14:textId="066FDFB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 xml:space="preserve">От налипшего вяжущего </w:t>
      </w:r>
      <w:proofErr w:type="spellStart"/>
      <w:r w:rsidRPr="00580465">
        <w:rPr>
          <w:rFonts w:ascii="Arial" w:hAnsi="Arial" w:cs="Arial"/>
          <w:sz w:val="20"/>
          <w:szCs w:val="24"/>
        </w:rPr>
        <w:t>металлопримеси</w:t>
      </w:r>
      <w:proofErr w:type="spellEnd"/>
      <w:r w:rsidRPr="00580465">
        <w:rPr>
          <w:rFonts w:ascii="Arial" w:hAnsi="Arial" w:cs="Arial"/>
          <w:sz w:val="20"/>
          <w:szCs w:val="24"/>
        </w:rPr>
        <w:t xml:space="preserve"> отделяют движением магнита по об</w:t>
      </w:r>
      <w:r w:rsidR="00891B36" w:rsidRPr="00580465">
        <w:rPr>
          <w:rFonts w:ascii="Arial" w:hAnsi="Arial" w:cs="Arial"/>
          <w:sz w:val="20"/>
          <w:szCs w:val="24"/>
        </w:rPr>
        <w:t>оротной</w:t>
      </w:r>
      <w:r w:rsidRPr="00580465">
        <w:rPr>
          <w:rFonts w:ascii="Arial" w:hAnsi="Arial" w:cs="Arial"/>
          <w:sz w:val="20"/>
          <w:szCs w:val="24"/>
        </w:rPr>
        <w:t xml:space="preserve"> стороне бумаги, на которой находится выделенный материал. После сосредоточения </w:t>
      </w:r>
      <w:proofErr w:type="spellStart"/>
      <w:r w:rsidRPr="00580465">
        <w:rPr>
          <w:rFonts w:ascii="Arial" w:hAnsi="Arial" w:cs="Arial"/>
          <w:sz w:val="20"/>
          <w:szCs w:val="24"/>
        </w:rPr>
        <w:t>металлопримесей</w:t>
      </w:r>
      <w:proofErr w:type="spellEnd"/>
      <w:r w:rsidRPr="00580465">
        <w:rPr>
          <w:rFonts w:ascii="Arial" w:hAnsi="Arial" w:cs="Arial"/>
          <w:sz w:val="20"/>
          <w:szCs w:val="24"/>
        </w:rPr>
        <w:t xml:space="preserve"> в одном месте их переносят на часовое стекло.</w:t>
      </w:r>
    </w:p>
    <w:p w14:paraId="7D4AA9E7"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 xml:space="preserve">Собранную на часовом стекле </w:t>
      </w:r>
      <w:proofErr w:type="spellStart"/>
      <w:r w:rsidRPr="00580465">
        <w:rPr>
          <w:rFonts w:ascii="Arial" w:hAnsi="Arial" w:cs="Arial"/>
          <w:sz w:val="20"/>
          <w:szCs w:val="24"/>
        </w:rPr>
        <w:t>металлопримесь</w:t>
      </w:r>
      <w:proofErr w:type="spellEnd"/>
      <w:r w:rsidRPr="00580465">
        <w:rPr>
          <w:rFonts w:ascii="Arial" w:hAnsi="Arial" w:cs="Arial"/>
          <w:sz w:val="20"/>
          <w:szCs w:val="24"/>
        </w:rPr>
        <w:t xml:space="preserve"> взвешивают на аналитических весах с погрешностью не более 0,0002 г.</w:t>
      </w:r>
    </w:p>
    <w:p w14:paraId="3465054B" w14:textId="77777777" w:rsidR="001B4D05" w:rsidRPr="00580465" w:rsidRDefault="001B4D05" w:rsidP="00580465">
      <w:pPr>
        <w:pStyle w:val="ConsPlusNormal"/>
        <w:ind w:firstLine="567"/>
        <w:jc w:val="both"/>
        <w:rPr>
          <w:rFonts w:ascii="Arial" w:hAnsi="Arial" w:cs="Arial"/>
          <w:sz w:val="20"/>
          <w:szCs w:val="24"/>
        </w:rPr>
      </w:pPr>
      <w:r w:rsidRPr="00580465">
        <w:rPr>
          <w:rFonts w:ascii="Arial" w:hAnsi="Arial" w:cs="Arial"/>
          <w:sz w:val="20"/>
          <w:szCs w:val="24"/>
        </w:rPr>
        <w:t>Содержание примесей выражают в миллиграммах на 1 кг вяжущего.</w:t>
      </w:r>
    </w:p>
    <w:p w14:paraId="798CE20A" w14:textId="007D774F" w:rsidR="001B4D05" w:rsidRPr="00F17EC3" w:rsidRDefault="00DB6B80" w:rsidP="00580465">
      <w:pPr>
        <w:pStyle w:val="ConsPlusNormal"/>
        <w:spacing w:before="240" w:after="120"/>
        <w:ind w:firstLine="567"/>
        <w:rPr>
          <w:rFonts w:ascii="Arial" w:hAnsi="Arial" w:cs="Arial"/>
          <w:b/>
          <w:sz w:val="24"/>
          <w:szCs w:val="24"/>
        </w:rPr>
      </w:pPr>
      <w:r w:rsidRPr="00F17EC3">
        <w:rPr>
          <w:rFonts w:ascii="Arial" w:hAnsi="Arial" w:cs="Arial"/>
          <w:b/>
          <w:sz w:val="24"/>
          <w:szCs w:val="24"/>
        </w:rPr>
        <w:t>13</w:t>
      </w:r>
      <w:r w:rsidR="001B4D05" w:rsidRPr="00F17EC3">
        <w:rPr>
          <w:rFonts w:ascii="Arial" w:hAnsi="Arial" w:cs="Arial"/>
          <w:b/>
          <w:sz w:val="24"/>
          <w:szCs w:val="24"/>
        </w:rPr>
        <w:t xml:space="preserve"> </w:t>
      </w:r>
      <w:r w:rsidR="00891B36" w:rsidRPr="00F17EC3">
        <w:rPr>
          <w:rFonts w:ascii="Arial" w:hAnsi="Arial" w:cs="Arial"/>
          <w:b/>
          <w:sz w:val="24"/>
          <w:szCs w:val="24"/>
        </w:rPr>
        <w:t>Определение удельной поверхности</w:t>
      </w:r>
    </w:p>
    <w:p w14:paraId="3ED510DD" w14:textId="326C4B38" w:rsidR="00032EAF" w:rsidRPr="00580465" w:rsidRDefault="00891B36" w:rsidP="00580465">
      <w:pPr>
        <w:pStyle w:val="ConsPlusNormal"/>
        <w:ind w:firstLine="567"/>
        <w:jc w:val="both"/>
        <w:rPr>
          <w:rFonts w:ascii="Arial" w:hAnsi="Arial" w:cs="Arial"/>
          <w:sz w:val="20"/>
          <w:szCs w:val="24"/>
        </w:rPr>
      </w:pPr>
      <w:r w:rsidRPr="00580465">
        <w:rPr>
          <w:rFonts w:ascii="Arial" w:hAnsi="Arial" w:cs="Arial"/>
          <w:sz w:val="20"/>
          <w:szCs w:val="24"/>
        </w:rPr>
        <w:t xml:space="preserve">13.1 </w:t>
      </w:r>
      <w:r w:rsidR="001B4D05" w:rsidRPr="00580465">
        <w:rPr>
          <w:rFonts w:ascii="Arial" w:hAnsi="Arial" w:cs="Arial"/>
          <w:sz w:val="20"/>
          <w:szCs w:val="24"/>
        </w:rPr>
        <w:t xml:space="preserve">Сущность метода основана на измерении сопротивления воздуха через слой вяжущего установленной толщины и площади поперечного сечения </w:t>
      </w:r>
      <w:r w:rsidR="00032EAF" w:rsidRPr="00580465">
        <w:rPr>
          <w:rFonts w:ascii="Arial" w:hAnsi="Arial" w:cs="Arial"/>
          <w:sz w:val="20"/>
          <w:szCs w:val="24"/>
        </w:rPr>
        <w:t xml:space="preserve">на </w:t>
      </w:r>
      <w:r w:rsidR="003422A5" w:rsidRPr="00580465">
        <w:rPr>
          <w:rFonts w:ascii="Arial" w:hAnsi="Arial" w:cs="Arial"/>
          <w:sz w:val="20"/>
          <w:szCs w:val="24"/>
        </w:rPr>
        <w:t xml:space="preserve">аппарате </w:t>
      </w:r>
      <w:r w:rsidRPr="00580465">
        <w:rPr>
          <w:rFonts w:ascii="Arial" w:hAnsi="Arial" w:cs="Arial"/>
          <w:sz w:val="20"/>
          <w:szCs w:val="24"/>
        </w:rPr>
        <w:t>для определения давления паров (измерения удельной поверхности и среднего размера частиц порошков), аппарате</w:t>
      </w:r>
      <w:r w:rsidR="00032EAF" w:rsidRPr="00580465">
        <w:rPr>
          <w:rFonts w:ascii="Arial" w:hAnsi="Arial" w:cs="Arial"/>
          <w:sz w:val="20"/>
          <w:szCs w:val="24"/>
        </w:rPr>
        <w:t xml:space="preserve"> Блейна</w:t>
      </w:r>
      <w:r w:rsidR="003422A5" w:rsidRPr="00580465">
        <w:rPr>
          <w:rFonts w:ascii="Arial" w:hAnsi="Arial" w:cs="Arial"/>
          <w:sz w:val="20"/>
          <w:szCs w:val="24"/>
        </w:rPr>
        <w:t xml:space="preserve"> или лазерном анализаторе частиц</w:t>
      </w:r>
      <w:r w:rsidR="00032EAF" w:rsidRPr="00580465">
        <w:rPr>
          <w:rFonts w:ascii="Arial" w:hAnsi="Arial" w:cs="Arial"/>
          <w:sz w:val="20"/>
          <w:szCs w:val="24"/>
        </w:rPr>
        <w:t>.</w:t>
      </w:r>
    </w:p>
    <w:p w14:paraId="0EF4B4A5" w14:textId="2FECE1A6" w:rsidR="001B4D05" w:rsidRPr="00580465" w:rsidRDefault="00D17BF2" w:rsidP="00580465">
      <w:pPr>
        <w:pStyle w:val="ConsPlusNormal"/>
        <w:ind w:firstLine="567"/>
        <w:jc w:val="both"/>
        <w:rPr>
          <w:rFonts w:ascii="Arial" w:hAnsi="Arial" w:cs="Arial"/>
          <w:sz w:val="20"/>
          <w:szCs w:val="24"/>
        </w:rPr>
      </w:pPr>
      <w:r w:rsidRPr="00580465">
        <w:rPr>
          <w:rFonts w:ascii="Arial" w:hAnsi="Arial" w:cs="Arial"/>
          <w:sz w:val="20"/>
          <w:szCs w:val="24"/>
        </w:rPr>
        <w:t xml:space="preserve">13.2 </w:t>
      </w:r>
      <w:r w:rsidR="001B4D05" w:rsidRPr="00580465">
        <w:rPr>
          <w:rFonts w:ascii="Arial" w:hAnsi="Arial" w:cs="Arial"/>
          <w:sz w:val="20"/>
          <w:szCs w:val="24"/>
        </w:rPr>
        <w:t xml:space="preserve">Для проведения расчетов </w:t>
      </w:r>
      <w:r w:rsidRPr="00580465">
        <w:rPr>
          <w:rFonts w:ascii="Arial" w:hAnsi="Arial" w:cs="Arial"/>
          <w:sz w:val="20"/>
          <w:szCs w:val="24"/>
        </w:rPr>
        <w:t>принимают</w:t>
      </w:r>
      <w:r w:rsidR="001B4D05" w:rsidRPr="00580465">
        <w:rPr>
          <w:rFonts w:ascii="Arial" w:hAnsi="Arial" w:cs="Arial"/>
          <w:sz w:val="20"/>
          <w:szCs w:val="24"/>
        </w:rPr>
        <w:t xml:space="preserve"> </w:t>
      </w:r>
      <w:r w:rsidRPr="00580465">
        <w:rPr>
          <w:rFonts w:ascii="Arial" w:hAnsi="Arial" w:cs="Arial"/>
          <w:sz w:val="20"/>
          <w:szCs w:val="24"/>
        </w:rPr>
        <w:t>значение</w:t>
      </w:r>
      <w:r w:rsidR="001B4D05" w:rsidRPr="00580465">
        <w:rPr>
          <w:rFonts w:ascii="Arial" w:hAnsi="Arial" w:cs="Arial"/>
          <w:sz w:val="20"/>
          <w:szCs w:val="24"/>
        </w:rPr>
        <w:t xml:space="preserve"> плотности</w:t>
      </w:r>
      <w:r w:rsidRPr="00580465">
        <w:rPr>
          <w:rFonts w:ascii="Arial" w:hAnsi="Arial" w:cs="Arial"/>
          <w:sz w:val="20"/>
          <w:szCs w:val="24"/>
        </w:rPr>
        <w:t>, кг/м</w:t>
      </w:r>
      <w:r w:rsidRPr="00580465">
        <w:rPr>
          <w:rFonts w:ascii="Arial" w:hAnsi="Arial" w:cs="Arial"/>
          <w:sz w:val="20"/>
          <w:szCs w:val="24"/>
          <w:vertAlign w:val="superscript"/>
        </w:rPr>
        <w:t>3</w:t>
      </w:r>
      <w:r w:rsidR="001B4D05" w:rsidRPr="00580465">
        <w:rPr>
          <w:rFonts w:ascii="Arial" w:hAnsi="Arial" w:cs="Arial"/>
          <w:sz w:val="20"/>
          <w:szCs w:val="24"/>
        </w:rPr>
        <w:t>:</w:t>
      </w:r>
      <w:r w:rsidR="00037570" w:rsidRPr="00580465">
        <w:rPr>
          <w:rFonts w:ascii="Arial" w:hAnsi="Arial" w:cs="Arial"/>
          <w:sz w:val="20"/>
          <w:szCs w:val="24"/>
        </w:rPr>
        <w:t xml:space="preserve"> </w:t>
      </w:r>
    </w:p>
    <w:p w14:paraId="5CC2E6EC" w14:textId="4BC98159" w:rsidR="001B4D05" w:rsidRPr="00580465" w:rsidRDefault="00D17BF2" w:rsidP="00580465">
      <w:pPr>
        <w:pStyle w:val="ConsPlusNormal"/>
        <w:ind w:firstLine="567"/>
        <w:jc w:val="both"/>
        <w:rPr>
          <w:rFonts w:ascii="Arial" w:hAnsi="Arial" w:cs="Arial"/>
          <w:sz w:val="20"/>
          <w:szCs w:val="24"/>
        </w:rPr>
      </w:pPr>
      <w:r w:rsidRPr="00580465">
        <w:rPr>
          <w:rFonts w:ascii="Arial" w:hAnsi="Arial" w:cs="Arial"/>
          <w:sz w:val="20"/>
          <w:szCs w:val="24"/>
        </w:rPr>
        <w:t xml:space="preserve">- </w:t>
      </w:r>
      <w:r w:rsidR="00032EAF" w:rsidRPr="00580465">
        <w:rPr>
          <w:rFonts w:ascii="Arial" w:hAnsi="Arial" w:cs="Arial"/>
          <w:sz w:val="20"/>
          <w:szCs w:val="24"/>
        </w:rPr>
        <w:t>для гипсового сырья</w:t>
      </w:r>
      <w:r w:rsidRPr="00580465">
        <w:rPr>
          <w:rFonts w:ascii="Arial" w:hAnsi="Arial" w:cs="Arial"/>
          <w:sz w:val="20"/>
          <w:szCs w:val="24"/>
        </w:rPr>
        <w:t>.........................................................................</w:t>
      </w:r>
      <w:r w:rsidR="00032EAF" w:rsidRPr="00580465">
        <w:rPr>
          <w:rFonts w:ascii="Arial" w:hAnsi="Arial" w:cs="Arial"/>
          <w:sz w:val="20"/>
          <w:szCs w:val="24"/>
        </w:rPr>
        <w:t xml:space="preserve"> 2</w:t>
      </w:r>
      <w:r w:rsidR="001B4D05" w:rsidRPr="00580465">
        <w:rPr>
          <w:rFonts w:ascii="Arial" w:hAnsi="Arial" w:cs="Arial"/>
          <w:sz w:val="20"/>
          <w:szCs w:val="24"/>
        </w:rPr>
        <w:t>3</w:t>
      </w:r>
      <w:r w:rsidR="00032EAF" w:rsidRPr="00580465">
        <w:rPr>
          <w:rFonts w:ascii="Arial" w:hAnsi="Arial" w:cs="Arial"/>
          <w:sz w:val="20"/>
          <w:szCs w:val="24"/>
        </w:rPr>
        <w:t>00</w:t>
      </w:r>
      <w:r w:rsidR="001B4D05" w:rsidRPr="00580465">
        <w:rPr>
          <w:rFonts w:ascii="Arial" w:hAnsi="Arial" w:cs="Arial"/>
          <w:sz w:val="20"/>
          <w:szCs w:val="24"/>
        </w:rPr>
        <w:t>;</w:t>
      </w:r>
    </w:p>
    <w:p w14:paraId="15316703" w14:textId="1AFBF431" w:rsidR="00B67625" w:rsidRPr="00580465" w:rsidRDefault="00D17BF2" w:rsidP="00580465">
      <w:pPr>
        <w:pStyle w:val="ConsPlusNormal"/>
        <w:ind w:firstLine="567"/>
        <w:jc w:val="both"/>
        <w:rPr>
          <w:rFonts w:ascii="Arial" w:hAnsi="Arial" w:cs="Arial"/>
          <w:sz w:val="20"/>
          <w:szCs w:val="24"/>
        </w:rPr>
      </w:pPr>
      <w:r w:rsidRPr="00580465">
        <w:rPr>
          <w:rFonts w:ascii="Arial" w:hAnsi="Arial" w:cs="Arial"/>
          <w:sz w:val="20"/>
          <w:szCs w:val="24"/>
        </w:rPr>
        <w:t xml:space="preserve">- </w:t>
      </w:r>
      <w:r w:rsidR="001B4D05" w:rsidRPr="00580465">
        <w:rPr>
          <w:rFonts w:ascii="Arial" w:hAnsi="Arial" w:cs="Arial"/>
          <w:sz w:val="20"/>
          <w:szCs w:val="24"/>
        </w:rPr>
        <w:t xml:space="preserve">для </w:t>
      </w:r>
      <w:r w:rsidR="00B67625" w:rsidRPr="00580465">
        <w:rPr>
          <w:rFonts w:ascii="Arial" w:hAnsi="Arial" w:cs="Arial"/>
          <w:sz w:val="20"/>
          <w:szCs w:val="24"/>
        </w:rPr>
        <w:t>гипсовых вяжущих для изготовления</w:t>
      </w:r>
    </w:p>
    <w:p w14:paraId="7C9DDEEB" w14:textId="77777777" w:rsidR="00B67625" w:rsidRPr="00580465" w:rsidRDefault="00B67625" w:rsidP="00580465">
      <w:pPr>
        <w:pStyle w:val="ConsPlusNormal"/>
        <w:jc w:val="both"/>
        <w:rPr>
          <w:rFonts w:ascii="Arial" w:hAnsi="Arial" w:cs="Arial"/>
          <w:sz w:val="20"/>
          <w:szCs w:val="24"/>
        </w:rPr>
      </w:pPr>
      <w:r w:rsidRPr="00580465">
        <w:rPr>
          <w:rFonts w:ascii="Arial" w:hAnsi="Arial" w:cs="Arial"/>
          <w:sz w:val="20"/>
          <w:szCs w:val="24"/>
        </w:rPr>
        <w:t xml:space="preserve">строительных изделий и производства </w:t>
      </w:r>
    </w:p>
    <w:p w14:paraId="2A76647B" w14:textId="77777777" w:rsidR="00B67625" w:rsidRPr="00580465" w:rsidRDefault="00B67625" w:rsidP="00580465">
      <w:pPr>
        <w:pStyle w:val="ConsPlusNormal"/>
        <w:jc w:val="both"/>
        <w:rPr>
          <w:rFonts w:ascii="Arial" w:hAnsi="Arial" w:cs="Arial"/>
          <w:sz w:val="20"/>
          <w:szCs w:val="24"/>
        </w:rPr>
      </w:pPr>
      <w:r w:rsidRPr="00580465">
        <w:rPr>
          <w:rFonts w:ascii="Arial" w:hAnsi="Arial" w:cs="Arial"/>
          <w:sz w:val="20"/>
          <w:szCs w:val="24"/>
        </w:rPr>
        <w:t>строительных работ</w:t>
      </w:r>
      <w:r w:rsidR="001B4D05" w:rsidRPr="00580465">
        <w:rPr>
          <w:rFonts w:ascii="Arial" w:hAnsi="Arial" w:cs="Arial"/>
          <w:sz w:val="20"/>
          <w:szCs w:val="24"/>
        </w:rPr>
        <w:t xml:space="preserve">, </w:t>
      </w:r>
      <w:proofErr w:type="spellStart"/>
      <w:proofErr w:type="gramStart"/>
      <w:r w:rsidRPr="00580465">
        <w:rPr>
          <w:rFonts w:ascii="Arial" w:hAnsi="Arial" w:cs="Arial"/>
          <w:sz w:val="20"/>
          <w:szCs w:val="24"/>
        </w:rPr>
        <w:t>фарфоро</w:t>
      </w:r>
      <w:proofErr w:type="spellEnd"/>
      <w:r w:rsidRPr="00580465">
        <w:rPr>
          <w:rFonts w:ascii="Arial" w:hAnsi="Arial" w:cs="Arial"/>
          <w:sz w:val="20"/>
          <w:szCs w:val="24"/>
        </w:rPr>
        <w:t>-фаянсовой</w:t>
      </w:r>
      <w:proofErr w:type="gramEnd"/>
      <w:r w:rsidRPr="00580465">
        <w:rPr>
          <w:rFonts w:ascii="Arial" w:hAnsi="Arial" w:cs="Arial"/>
          <w:sz w:val="20"/>
          <w:szCs w:val="24"/>
        </w:rPr>
        <w:t xml:space="preserve"> </w:t>
      </w:r>
    </w:p>
    <w:p w14:paraId="3C21C26D" w14:textId="54ADAFC7" w:rsidR="001B4D05" w:rsidRPr="00580465" w:rsidRDefault="00B67625" w:rsidP="00580465">
      <w:pPr>
        <w:pStyle w:val="ConsPlusNormal"/>
        <w:jc w:val="both"/>
        <w:rPr>
          <w:rFonts w:ascii="Arial" w:hAnsi="Arial" w:cs="Arial"/>
          <w:sz w:val="20"/>
          <w:szCs w:val="24"/>
        </w:rPr>
      </w:pPr>
      <w:r w:rsidRPr="00580465">
        <w:rPr>
          <w:rFonts w:ascii="Arial" w:hAnsi="Arial" w:cs="Arial"/>
          <w:sz w:val="20"/>
          <w:szCs w:val="24"/>
        </w:rPr>
        <w:t xml:space="preserve">и керамической промышленности </w:t>
      </w:r>
      <w:r w:rsidR="00D17BF2" w:rsidRPr="00580465">
        <w:rPr>
          <w:rFonts w:ascii="Arial" w:hAnsi="Arial" w:cs="Arial"/>
          <w:sz w:val="20"/>
          <w:szCs w:val="24"/>
        </w:rPr>
        <w:t>.............................................................</w:t>
      </w:r>
      <w:r w:rsidR="001B4D05" w:rsidRPr="00580465">
        <w:rPr>
          <w:rFonts w:ascii="Arial" w:hAnsi="Arial" w:cs="Arial"/>
          <w:sz w:val="20"/>
          <w:szCs w:val="24"/>
        </w:rPr>
        <w:t xml:space="preserve"> 265</w:t>
      </w:r>
      <w:r w:rsidR="00032EAF" w:rsidRPr="00580465">
        <w:rPr>
          <w:rFonts w:ascii="Arial" w:hAnsi="Arial" w:cs="Arial"/>
          <w:sz w:val="20"/>
          <w:szCs w:val="24"/>
        </w:rPr>
        <w:t>0</w:t>
      </w:r>
      <w:r w:rsidR="001B4D05" w:rsidRPr="00580465">
        <w:rPr>
          <w:rFonts w:ascii="Arial" w:hAnsi="Arial" w:cs="Arial"/>
          <w:sz w:val="20"/>
          <w:szCs w:val="24"/>
        </w:rPr>
        <w:t>;</w:t>
      </w:r>
    </w:p>
    <w:p w14:paraId="762CAF81" w14:textId="773C4CA0" w:rsidR="001B4D05" w:rsidRPr="00580465" w:rsidRDefault="00D17BF2" w:rsidP="00580465">
      <w:pPr>
        <w:pStyle w:val="ConsPlusNormal"/>
        <w:ind w:firstLine="567"/>
        <w:jc w:val="both"/>
        <w:rPr>
          <w:rFonts w:ascii="Arial" w:hAnsi="Arial" w:cs="Arial"/>
          <w:sz w:val="20"/>
          <w:szCs w:val="24"/>
        </w:rPr>
      </w:pPr>
      <w:r w:rsidRPr="00580465">
        <w:rPr>
          <w:rFonts w:ascii="Arial" w:hAnsi="Arial" w:cs="Arial"/>
          <w:sz w:val="20"/>
          <w:szCs w:val="24"/>
        </w:rPr>
        <w:t xml:space="preserve">- </w:t>
      </w:r>
      <w:r w:rsidR="00032EAF" w:rsidRPr="00580465">
        <w:rPr>
          <w:rFonts w:ascii="Arial" w:hAnsi="Arial" w:cs="Arial"/>
          <w:sz w:val="20"/>
          <w:szCs w:val="24"/>
        </w:rPr>
        <w:t xml:space="preserve">для </w:t>
      </w:r>
      <w:r w:rsidR="00B67625" w:rsidRPr="00580465">
        <w:rPr>
          <w:rFonts w:ascii="Arial" w:hAnsi="Arial" w:cs="Arial"/>
          <w:sz w:val="20"/>
          <w:szCs w:val="24"/>
        </w:rPr>
        <w:t xml:space="preserve">гипсовых вяжущих для других отраслей </w:t>
      </w:r>
      <w:proofErr w:type="gramStart"/>
      <w:r w:rsidR="00B67625" w:rsidRPr="00580465">
        <w:rPr>
          <w:rFonts w:ascii="Arial" w:hAnsi="Arial" w:cs="Arial"/>
          <w:sz w:val="20"/>
          <w:szCs w:val="24"/>
        </w:rPr>
        <w:t>промышленности</w:t>
      </w:r>
      <w:r w:rsidRPr="00580465">
        <w:rPr>
          <w:rFonts w:ascii="Arial" w:hAnsi="Arial" w:cs="Arial"/>
          <w:sz w:val="20"/>
          <w:szCs w:val="24"/>
        </w:rPr>
        <w:t>....</w:t>
      </w:r>
      <w:proofErr w:type="gramEnd"/>
      <w:r w:rsidRPr="00580465">
        <w:rPr>
          <w:rFonts w:ascii="Arial" w:hAnsi="Arial" w:cs="Arial"/>
          <w:sz w:val="20"/>
          <w:szCs w:val="24"/>
        </w:rPr>
        <w:t>.</w:t>
      </w:r>
      <w:r w:rsidR="00032EAF" w:rsidRPr="00580465">
        <w:rPr>
          <w:rFonts w:ascii="Arial" w:hAnsi="Arial" w:cs="Arial"/>
          <w:sz w:val="20"/>
          <w:szCs w:val="24"/>
        </w:rPr>
        <w:t>2</w:t>
      </w:r>
      <w:r w:rsidR="001B4D05" w:rsidRPr="00580465">
        <w:rPr>
          <w:rFonts w:ascii="Arial" w:hAnsi="Arial" w:cs="Arial"/>
          <w:sz w:val="20"/>
          <w:szCs w:val="24"/>
        </w:rPr>
        <w:t>75</w:t>
      </w:r>
      <w:r w:rsidR="00032EAF" w:rsidRPr="00580465">
        <w:rPr>
          <w:rFonts w:ascii="Arial" w:hAnsi="Arial" w:cs="Arial"/>
          <w:sz w:val="20"/>
          <w:szCs w:val="24"/>
        </w:rPr>
        <w:t>0</w:t>
      </w:r>
      <w:r w:rsidR="001B4D05" w:rsidRPr="00580465">
        <w:rPr>
          <w:rFonts w:ascii="Arial" w:hAnsi="Arial" w:cs="Arial"/>
          <w:sz w:val="20"/>
          <w:szCs w:val="24"/>
        </w:rPr>
        <w:t>.</w:t>
      </w:r>
    </w:p>
    <w:p w14:paraId="16D4C708" w14:textId="791ABCE3" w:rsidR="001B4D05" w:rsidRPr="00580465" w:rsidRDefault="00A767CF" w:rsidP="00580465">
      <w:pPr>
        <w:pStyle w:val="ConsPlusNormal"/>
        <w:ind w:firstLine="567"/>
        <w:jc w:val="both"/>
        <w:rPr>
          <w:rFonts w:ascii="Arial" w:hAnsi="Arial" w:cs="Arial"/>
          <w:sz w:val="20"/>
          <w:szCs w:val="24"/>
        </w:rPr>
      </w:pPr>
      <w:r w:rsidRPr="00580465">
        <w:rPr>
          <w:rFonts w:ascii="Arial" w:hAnsi="Arial" w:cs="Arial"/>
          <w:sz w:val="20"/>
          <w:szCs w:val="24"/>
        </w:rPr>
        <w:t xml:space="preserve">Испытание проводят </w:t>
      </w:r>
      <w:r w:rsidR="00D17BF2" w:rsidRPr="00580465">
        <w:rPr>
          <w:rFonts w:ascii="Arial" w:hAnsi="Arial" w:cs="Arial"/>
          <w:sz w:val="20"/>
          <w:szCs w:val="24"/>
        </w:rPr>
        <w:t>в соответствии с инструкцией,</w:t>
      </w:r>
      <w:r w:rsidRPr="00580465">
        <w:rPr>
          <w:rFonts w:ascii="Arial" w:hAnsi="Arial" w:cs="Arial"/>
          <w:sz w:val="20"/>
          <w:szCs w:val="24"/>
        </w:rPr>
        <w:t xml:space="preserve"> прилагаемой к прибору.</w:t>
      </w:r>
    </w:p>
    <w:p w14:paraId="16EA8D65" w14:textId="77777777" w:rsidR="001B4D05" w:rsidRPr="00580465" w:rsidRDefault="001B4D05" w:rsidP="00745ADC">
      <w:pPr>
        <w:pStyle w:val="ConsPlusNormal"/>
        <w:ind w:firstLine="540"/>
        <w:jc w:val="both"/>
        <w:rPr>
          <w:rFonts w:ascii="Arial" w:hAnsi="Arial" w:cs="Arial"/>
          <w:sz w:val="20"/>
          <w:szCs w:val="24"/>
        </w:rPr>
      </w:pPr>
    </w:p>
    <w:p w14:paraId="3D22997D" w14:textId="77777777" w:rsidR="007A0F66" w:rsidRPr="00F17EC3" w:rsidRDefault="007A0F66" w:rsidP="007A0F66">
      <w:pPr>
        <w:pStyle w:val="Style30"/>
        <w:spacing w:line="240" w:lineRule="auto"/>
        <w:ind w:firstLine="709"/>
        <w:jc w:val="center"/>
        <w:rPr>
          <w:rFonts w:ascii="Arial" w:hAnsi="Arial" w:cs="Arial"/>
          <w:b/>
          <w:sz w:val="28"/>
          <w:szCs w:val="28"/>
          <w:highlight w:val="yellow"/>
        </w:rPr>
      </w:pPr>
    </w:p>
    <w:p w14:paraId="736734A9" w14:textId="77777777" w:rsidR="007A0F66" w:rsidRPr="00F17EC3" w:rsidRDefault="007A0F66" w:rsidP="007A0F66">
      <w:pPr>
        <w:pStyle w:val="Style30"/>
        <w:spacing w:line="240" w:lineRule="auto"/>
        <w:ind w:firstLine="709"/>
        <w:jc w:val="center"/>
        <w:rPr>
          <w:rFonts w:ascii="Arial" w:hAnsi="Arial" w:cs="Arial"/>
          <w:b/>
          <w:sz w:val="28"/>
          <w:szCs w:val="28"/>
          <w:highlight w:val="yellow"/>
        </w:rPr>
      </w:pPr>
    </w:p>
    <w:p w14:paraId="595C38F2" w14:textId="77777777" w:rsidR="007A0F66" w:rsidRPr="00F17EC3" w:rsidRDefault="007A0F66" w:rsidP="007A0F66">
      <w:pPr>
        <w:pStyle w:val="Style30"/>
        <w:spacing w:line="240" w:lineRule="auto"/>
        <w:ind w:firstLine="709"/>
        <w:jc w:val="center"/>
        <w:rPr>
          <w:rFonts w:ascii="Arial" w:hAnsi="Arial" w:cs="Arial"/>
          <w:b/>
          <w:sz w:val="28"/>
          <w:szCs w:val="28"/>
          <w:highlight w:val="yellow"/>
        </w:rPr>
      </w:pPr>
    </w:p>
    <w:p w14:paraId="7F0224A2" w14:textId="51663C38" w:rsidR="007A0F66" w:rsidRPr="00580465" w:rsidRDefault="007A0F66" w:rsidP="00580465">
      <w:pPr>
        <w:pStyle w:val="Style30"/>
        <w:spacing w:line="240" w:lineRule="auto"/>
        <w:ind w:firstLine="709"/>
        <w:jc w:val="center"/>
        <w:rPr>
          <w:rFonts w:ascii="Arial" w:hAnsi="Arial" w:cs="Arial"/>
          <w:b/>
          <w:sz w:val="20"/>
          <w:szCs w:val="28"/>
        </w:rPr>
      </w:pPr>
      <w:r w:rsidRPr="00580465">
        <w:rPr>
          <w:rFonts w:ascii="Arial" w:hAnsi="Arial" w:cs="Arial"/>
          <w:b/>
          <w:sz w:val="20"/>
          <w:szCs w:val="28"/>
        </w:rPr>
        <w:lastRenderedPageBreak/>
        <w:t>Приложение А</w:t>
      </w:r>
    </w:p>
    <w:p w14:paraId="104458BC" w14:textId="1BA2912A" w:rsidR="007A0F66" w:rsidRPr="00580465" w:rsidRDefault="007A0F66" w:rsidP="00580465">
      <w:pPr>
        <w:pStyle w:val="Style30"/>
        <w:spacing w:line="240" w:lineRule="auto"/>
        <w:ind w:firstLine="709"/>
        <w:jc w:val="center"/>
        <w:rPr>
          <w:rFonts w:ascii="Arial" w:hAnsi="Arial" w:cs="Arial"/>
          <w:b/>
          <w:sz w:val="20"/>
          <w:szCs w:val="28"/>
        </w:rPr>
      </w:pPr>
      <w:r w:rsidRPr="00580465">
        <w:rPr>
          <w:rFonts w:ascii="Arial" w:hAnsi="Arial" w:cs="Arial"/>
          <w:b/>
          <w:sz w:val="20"/>
          <w:szCs w:val="28"/>
        </w:rPr>
        <w:t>(</w:t>
      </w:r>
      <w:r w:rsidR="00A767CF" w:rsidRPr="00580465">
        <w:rPr>
          <w:rFonts w:ascii="Arial" w:hAnsi="Arial" w:cs="Arial"/>
          <w:b/>
          <w:sz w:val="20"/>
          <w:szCs w:val="28"/>
        </w:rPr>
        <w:t>справочное</w:t>
      </w:r>
      <w:r w:rsidRPr="00580465">
        <w:rPr>
          <w:rFonts w:ascii="Arial" w:hAnsi="Arial" w:cs="Arial"/>
          <w:b/>
          <w:sz w:val="20"/>
          <w:szCs w:val="28"/>
        </w:rPr>
        <w:t>)</w:t>
      </w:r>
    </w:p>
    <w:p w14:paraId="6DA48E41" w14:textId="2B298753" w:rsidR="007A0F66" w:rsidRPr="00580465" w:rsidRDefault="007A0F66" w:rsidP="00580465">
      <w:pPr>
        <w:pStyle w:val="Style30"/>
        <w:spacing w:line="240" w:lineRule="auto"/>
        <w:ind w:firstLine="709"/>
        <w:jc w:val="center"/>
        <w:rPr>
          <w:rFonts w:ascii="Arial" w:hAnsi="Arial" w:cs="Arial"/>
          <w:b/>
          <w:sz w:val="20"/>
          <w:szCs w:val="28"/>
        </w:rPr>
      </w:pPr>
      <w:r w:rsidRPr="00580465">
        <w:rPr>
          <w:rFonts w:ascii="Arial" w:hAnsi="Arial" w:cs="Arial"/>
          <w:b/>
          <w:sz w:val="20"/>
          <w:szCs w:val="28"/>
        </w:rPr>
        <w:t xml:space="preserve">Определение гранулометрического состава (максимального и среднего размера частиц) </w:t>
      </w:r>
      <w:r w:rsidR="00A767CF" w:rsidRPr="00580465">
        <w:rPr>
          <w:rFonts w:ascii="Arial" w:hAnsi="Arial" w:cs="Arial"/>
          <w:b/>
          <w:sz w:val="20"/>
          <w:szCs w:val="28"/>
        </w:rPr>
        <w:t>гипсового вяжущего</w:t>
      </w:r>
      <w:r w:rsidRPr="00580465">
        <w:rPr>
          <w:rFonts w:ascii="Arial" w:hAnsi="Arial" w:cs="Arial"/>
          <w:b/>
          <w:sz w:val="20"/>
          <w:szCs w:val="28"/>
        </w:rPr>
        <w:t xml:space="preserve"> методом лазерной  дифракции</w:t>
      </w:r>
    </w:p>
    <w:p w14:paraId="5CF23C96" w14:textId="1C937BD6" w:rsidR="007A0F66" w:rsidRPr="00580465" w:rsidRDefault="00D17BF2" w:rsidP="00580465">
      <w:pPr>
        <w:pStyle w:val="Style30"/>
        <w:spacing w:before="120" w:after="120" w:line="240" w:lineRule="auto"/>
        <w:ind w:firstLine="567"/>
        <w:rPr>
          <w:rFonts w:ascii="Arial" w:hAnsi="Arial" w:cs="Arial"/>
          <w:b/>
          <w:sz w:val="20"/>
          <w:szCs w:val="32"/>
        </w:rPr>
      </w:pPr>
      <w:r w:rsidRPr="00580465">
        <w:rPr>
          <w:rFonts w:ascii="Arial" w:hAnsi="Arial" w:cs="Arial"/>
          <w:b/>
          <w:sz w:val="20"/>
          <w:szCs w:val="32"/>
        </w:rPr>
        <w:t>А</w:t>
      </w:r>
      <w:r w:rsidR="007A0F66" w:rsidRPr="00580465">
        <w:rPr>
          <w:rFonts w:ascii="Arial" w:hAnsi="Arial" w:cs="Arial"/>
          <w:b/>
          <w:sz w:val="20"/>
          <w:szCs w:val="32"/>
        </w:rPr>
        <w:t>.1 Сущность метода</w:t>
      </w:r>
    </w:p>
    <w:p w14:paraId="540B32C3" w14:textId="5D9F63BE"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Определение гранулометрического состава </w:t>
      </w:r>
      <w:r w:rsidR="00A767CF" w:rsidRPr="00580465">
        <w:rPr>
          <w:rFonts w:ascii="Arial" w:hAnsi="Arial" w:cs="Arial"/>
          <w:sz w:val="20"/>
          <w:szCs w:val="28"/>
        </w:rPr>
        <w:t>гипсового вяжущего</w:t>
      </w:r>
      <w:r w:rsidRPr="00580465">
        <w:rPr>
          <w:rFonts w:ascii="Arial" w:hAnsi="Arial" w:cs="Arial"/>
          <w:sz w:val="20"/>
          <w:szCs w:val="28"/>
        </w:rPr>
        <w:t xml:space="preserve"> методом лазерной дифракции основано на использовании флуктуации (изменения) электромагнитных волн для установления распределения частиц по размерам.</w:t>
      </w:r>
    </w:p>
    <w:p w14:paraId="4CA74EBC" w14:textId="0863F819" w:rsidR="007A0F66" w:rsidRPr="00580465" w:rsidRDefault="00D17BF2" w:rsidP="00580465">
      <w:pPr>
        <w:pStyle w:val="Style30"/>
        <w:spacing w:before="120" w:after="120" w:line="240" w:lineRule="auto"/>
        <w:ind w:firstLine="567"/>
        <w:rPr>
          <w:rFonts w:ascii="Arial" w:hAnsi="Arial" w:cs="Arial"/>
          <w:b/>
          <w:sz w:val="20"/>
          <w:szCs w:val="32"/>
        </w:rPr>
      </w:pPr>
      <w:r w:rsidRPr="00580465">
        <w:rPr>
          <w:rFonts w:ascii="Arial" w:hAnsi="Arial" w:cs="Arial"/>
          <w:b/>
          <w:sz w:val="20"/>
          <w:szCs w:val="32"/>
        </w:rPr>
        <w:t>А</w:t>
      </w:r>
      <w:r w:rsidR="007A0F66" w:rsidRPr="00580465">
        <w:rPr>
          <w:rFonts w:ascii="Arial" w:hAnsi="Arial" w:cs="Arial"/>
          <w:b/>
          <w:sz w:val="20"/>
          <w:szCs w:val="32"/>
        </w:rPr>
        <w:t>.2 Оборудование</w:t>
      </w:r>
    </w:p>
    <w:p w14:paraId="498471B7" w14:textId="273FDF9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Для определения гранулометрического состава </w:t>
      </w:r>
      <w:proofErr w:type="spellStart"/>
      <w:r w:rsidRPr="00580465">
        <w:rPr>
          <w:rFonts w:ascii="Arial" w:hAnsi="Arial" w:cs="Arial"/>
          <w:sz w:val="20"/>
          <w:szCs w:val="28"/>
        </w:rPr>
        <w:t>микрокальцита</w:t>
      </w:r>
      <w:proofErr w:type="spellEnd"/>
      <w:r w:rsidRPr="00580465">
        <w:rPr>
          <w:rFonts w:ascii="Arial" w:hAnsi="Arial" w:cs="Arial"/>
          <w:sz w:val="20"/>
          <w:szCs w:val="28"/>
        </w:rPr>
        <w:t xml:space="preserve"> применяют лазерный </w:t>
      </w:r>
      <w:proofErr w:type="spellStart"/>
      <w:r w:rsidRPr="00580465">
        <w:rPr>
          <w:rFonts w:ascii="Arial" w:hAnsi="Arial" w:cs="Arial"/>
          <w:sz w:val="20"/>
          <w:szCs w:val="28"/>
        </w:rPr>
        <w:t>дифрактометр</w:t>
      </w:r>
      <w:proofErr w:type="spellEnd"/>
      <w:r w:rsidRPr="00580465">
        <w:rPr>
          <w:rFonts w:ascii="Arial" w:hAnsi="Arial" w:cs="Arial"/>
          <w:sz w:val="20"/>
          <w:szCs w:val="28"/>
        </w:rPr>
        <w:t xml:space="preserve"> </w:t>
      </w:r>
      <w:proofErr w:type="gramStart"/>
      <w:r w:rsidRPr="00580465">
        <w:rPr>
          <w:rFonts w:ascii="Arial" w:hAnsi="Arial" w:cs="Arial"/>
          <w:sz w:val="20"/>
          <w:szCs w:val="28"/>
        </w:rPr>
        <w:t>модели  (</w:t>
      </w:r>
      <w:proofErr w:type="gramEnd"/>
      <w:r w:rsidRPr="00580465">
        <w:rPr>
          <w:rFonts w:ascii="Arial" w:hAnsi="Arial" w:cs="Arial"/>
          <w:sz w:val="20"/>
          <w:szCs w:val="28"/>
        </w:rPr>
        <w:t xml:space="preserve">см. рисунок </w:t>
      </w:r>
      <w:r w:rsidR="00D17BF2" w:rsidRPr="00580465">
        <w:rPr>
          <w:rFonts w:ascii="Arial" w:hAnsi="Arial" w:cs="Arial"/>
          <w:sz w:val="20"/>
          <w:szCs w:val="28"/>
        </w:rPr>
        <w:t>А</w:t>
      </w:r>
      <w:r w:rsidRPr="00580465">
        <w:rPr>
          <w:rFonts w:ascii="Arial" w:hAnsi="Arial" w:cs="Arial"/>
          <w:sz w:val="20"/>
          <w:szCs w:val="28"/>
        </w:rPr>
        <w:t>.1).</w:t>
      </w:r>
    </w:p>
    <w:p w14:paraId="790B5723" w14:textId="38CA1F61" w:rsidR="007A0F66" w:rsidRPr="00F17EC3" w:rsidRDefault="007A0F66" w:rsidP="007A0F66">
      <w:pPr>
        <w:pStyle w:val="Style30"/>
        <w:spacing w:line="360" w:lineRule="auto"/>
        <w:ind w:firstLine="709"/>
        <w:rPr>
          <w:rFonts w:ascii="Arial" w:hAnsi="Arial" w:cs="Arial"/>
          <w:sz w:val="28"/>
          <w:szCs w:val="28"/>
        </w:rPr>
      </w:pPr>
      <w:r w:rsidRPr="00F17EC3">
        <w:rPr>
          <w:rFonts w:ascii="Arial" w:hAnsi="Arial" w:cs="Arial"/>
          <w:noProof/>
          <w:sz w:val="28"/>
          <w:szCs w:val="28"/>
        </w:rPr>
        <w:drawing>
          <wp:inline distT="0" distB="0" distL="0" distR="0" wp14:anchorId="03661A0D" wp14:editId="79A1370E">
            <wp:extent cx="4189095" cy="305181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7144" b="14287"/>
                    <a:stretch>
                      <a:fillRect/>
                    </a:stretch>
                  </pic:blipFill>
                  <pic:spPr bwMode="auto">
                    <a:xfrm>
                      <a:off x="0" y="0"/>
                      <a:ext cx="4189095" cy="3051810"/>
                    </a:xfrm>
                    <a:prstGeom prst="rect">
                      <a:avLst/>
                    </a:prstGeom>
                    <a:noFill/>
                    <a:ln>
                      <a:noFill/>
                    </a:ln>
                  </pic:spPr>
                </pic:pic>
              </a:graphicData>
            </a:graphic>
          </wp:inline>
        </w:drawing>
      </w:r>
    </w:p>
    <w:p w14:paraId="431ADBDE" w14:textId="77777777" w:rsidR="007A0F66" w:rsidRPr="00580465" w:rsidRDefault="007A0F66" w:rsidP="007A0F66">
      <w:pPr>
        <w:pStyle w:val="Style30"/>
        <w:spacing w:line="240" w:lineRule="auto"/>
        <w:ind w:left="709" w:firstLine="0"/>
        <w:jc w:val="center"/>
        <w:rPr>
          <w:rFonts w:ascii="Arial" w:hAnsi="Arial" w:cs="Arial"/>
          <w:sz w:val="20"/>
          <w:szCs w:val="28"/>
        </w:rPr>
      </w:pPr>
      <w:r w:rsidRPr="00580465">
        <w:rPr>
          <w:rFonts w:ascii="Arial" w:hAnsi="Arial" w:cs="Arial"/>
          <w:i/>
          <w:sz w:val="20"/>
          <w:szCs w:val="28"/>
        </w:rPr>
        <w:t>1</w:t>
      </w:r>
      <w:r w:rsidRPr="00580465">
        <w:rPr>
          <w:rFonts w:ascii="Arial" w:hAnsi="Arial" w:cs="Arial"/>
          <w:sz w:val="20"/>
          <w:szCs w:val="28"/>
        </w:rPr>
        <w:t xml:space="preserve"> − лазерный диод; </w:t>
      </w:r>
      <w:r w:rsidRPr="00580465">
        <w:rPr>
          <w:rFonts w:ascii="Arial" w:hAnsi="Arial" w:cs="Arial"/>
          <w:i/>
          <w:sz w:val="20"/>
          <w:szCs w:val="28"/>
        </w:rPr>
        <w:t>2</w:t>
      </w:r>
      <w:r w:rsidRPr="00580465">
        <w:rPr>
          <w:rFonts w:ascii="Arial" w:hAnsi="Arial" w:cs="Arial"/>
          <w:sz w:val="20"/>
          <w:szCs w:val="28"/>
        </w:rPr>
        <w:t xml:space="preserve"> − расширитель луча; </w:t>
      </w:r>
      <w:r w:rsidRPr="00580465">
        <w:rPr>
          <w:rFonts w:ascii="Arial" w:hAnsi="Arial" w:cs="Arial"/>
          <w:i/>
          <w:sz w:val="20"/>
          <w:szCs w:val="28"/>
        </w:rPr>
        <w:t>3</w:t>
      </w:r>
      <w:r w:rsidRPr="00580465">
        <w:rPr>
          <w:rFonts w:ascii="Arial" w:hAnsi="Arial" w:cs="Arial"/>
          <w:sz w:val="20"/>
          <w:szCs w:val="28"/>
        </w:rPr>
        <w:t xml:space="preserve"> − поток частиц;</w:t>
      </w:r>
    </w:p>
    <w:p w14:paraId="78719AC1" w14:textId="77777777" w:rsidR="007A0F66" w:rsidRPr="00580465" w:rsidRDefault="007A0F66" w:rsidP="007A0F66">
      <w:pPr>
        <w:pStyle w:val="Style30"/>
        <w:spacing w:line="240" w:lineRule="auto"/>
        <w:ind w:left="709" w:firstLine="0"/>
        <w:jc w:val="center"/>
        <w:rPr>
          <w:rFonts w:ascii="Arial" w:hAnsi="Arial" w:cs="Arial"/>
          <w:sz w:val="20"/>
          <w:szCs w:val="28"/>
        </w:rPr>
      </w:pPr>
      <w:r w:rsidRPr="00580465">
        <w:rPr>
          <w:rFonts w:ascii="Arial" w:hAnsi="Arial" w:cs="Arial"/>
          <w:i/>
          <w:sz w:val="20"/>
          <w:szCs w:val="28"/>
        </w:rPr>
        <w:t>4</w:t>
      </w:r>
      <w:r w:rsidRPr="00580465">
        <w:rPr>
          <w:rFonts w:ascii="Arial" w:hAnsi="Arial" w:cs="Arial"/>
          <w:sz w:val="20"/>
          <w:szCs w:val="28"/>
        </w:rPr>
        <w:t xml:space="preserve"> − линза преобразователя Фурье; </w:t>
      </w:r>
      <w:r w:rsidRPr="00580465">
        <w:rPr>
          <w:rFonts w:ascii="Arial" w:hAnsi="Arial" w:cs="Arial"/>
          <w:i/>
          <w:sz w:val="20"/>
          <w:szCs w:val="28"/>
        </w:rPr>
        <w:t>5</w:t>
      </w:r>
      <w:r w:rsidRPr="00580465">
        <w:rPr>
          <w:rFonts w:ascii="Arial" w:hAnsi="Arial" w:cs="Arial"/>
          <w:sz w:val="20"/>
          <w:szCs w:val="28"/>
        </w:rPr>
        <w:t xml:space="preserve"> − индикаторный уровень</w:t>
      </w:r>
    </w:p>
    <w:p w14:paraId="394AC66A" w14:textId="77777777" w:rsidR="007A0F66" w:rsidRPr="00580465" w:rsidRDefault="007A0F66" w:rsidP="007A0F66">
      <w:pPr>
        <w:pStyle w:val="Style30"/>
        <w:spacing w:line="240" w:lineRule="auto"/>
        <w:ind w:left="709" w:firstLine="0"/>
        <w:jc w:val="center"/>
        <w:rPr>
          <w:rFonts w:ascii="Arial" w:hAnsi="Arial" w:cs="Arial"/>
          <w:sz w:val="22"/>
          <w:szCs w:val="28"/>
        </w:rPr>
      </w:pPr>
    </w:p>
    <w:p w14:paraId="04AAA45B" w14:textId="5D5E36C6" w:rsidR="007A0F66" w:rsidRPr="00580465" w:rsidRDefault="007A0F66" w:rsidP="007A0F66">
      <w:pPr>
        <w:pStyle w:val="Style30"/>
        <w:spacing w:line="240" w:lineRule="auto"/>
        <w:ind w:left="709" w:firstLine="0"/>
        <w:jc w:val="center"/>
        <w:rPr>
          <w:rFonts w:ascii="Arial" w:hAnsi="Arial" w:cs="Arial"/>
          <w:sz w:val="20"/>
          <w:szCs w:val="28"/>
        </w:rPr>
      </w:pPr>
      <w:proofErr w:type="gramStart"/>
      <w:r w:rsidRPr="00580465">
        <w:rPr>
          <w:rFonts w:ascii="Arial" w:hAnsi="Arial" w:cs="Arial"/>
          <w:sz w:val="20"/>
          <w:szCs w:val="28"/>
        </w:rPr>
        <w:t xml:space="preserve">Рисунок  </w:t>
      </w:r>
      <w:r w:rsidR="00D17BF2" w:rsidRPr="00580465">
        <w:rPr>
          <w:rFonts w:ascii="Arial" w:hAnsi="Arial" w:cs="Arial"/>
          <w:sz w:val="20"/>
          <w:szCs w:val="28"/>
        </w:rPr>
        <w:t>А</w:t>
      </w:r>
      <w:r w:rsidRPr="00580465">
        <w:rPr>
          <w:rFonts w:ascii="Arial" w:hAnsi="Arial" w:cs="Arial"/>
          <w:sz w:val="20"/>
          <w:szCs w:val="28"/>
        </w:rPr>
        <w:t>.1</w:t>
      </w:r>
      <w:proofErr w:type="gramEnd"/>
      <w:r w:rsidRPr="00580465">
        <w:rPr>
          <w:rFonts w:ascii="Arial" w:hAnsi="Arial" w:cs="Arial"/>
          <w:sz w:val="20"/>
          <w:szCs w:val="28"/>
        </w:rPr>
        <w:t xml:space="preserve"> – Схема устройства лазерного </w:t>
      </w:r>
      <w:proofErr w:type="spellStart"/>
      <w:r w:rsidRPr="00580465">
        <w:rPr>
          <w:rFonts w:ascii="Arial" w:hAnsi="Arial" w:cs="Arial"/>
          <w:sz w:val="20"/>
          <w:szCs w:val="28"/>
        </w:rPr>
        <w:t>дифрактометра</w:t>
      </w:r>
      <w:proofErr w:type="spellEnd"/>
    </w:p>
    <w:p w14:paraId="216FF45A" w14:textId="77777777" w:rsidR="007A0F66" w:rsidRPr="00580465" w:rsidRDefault="007A0F66" w:rsidP="00580465">
      <w:pPr>
        <w:pStyle w:val="Style30"/>
        <w:spacing w:line="240" w:lineRule="auto"/>
        <w:ind w:firstLine="567"/>
        <w:rPr>
          <w:rFonts w:ascii="Arial" w:hAnsi="Arial" w:cs="Arial"/>
          <w:sz w:val="20"/>
          <w:szCs w:val="28"/>
        </w:rPr>
      </w:pPr>
      <w:r w:rsidRPr="00F17EC3">
        <w:rPr>
          <w:rFonts w:ascii="Arial" w:hAnsi="Arial" w:cs="Arial"/>
          <w:sz w:val="28"/>
          <w:szCs w:val="28"/>
        </w:rPr>
        <w:br w:type="page"/>
      </w:r>
      <w:r w:rsidRPr="00580465">
        <w:rPr>
          <w:rFonts w:ascii="Arial" w:hAnsi="Arial" w:cs="Arial"/>
          <w:sz w:val="20"/>
          <w:szCs w:val="28"/>
        </w:rPr>
        <w:lastRenderedPageBreak/>
        <w:t xml:space="preserve">Технические характеристики лазерного </w:t>
      </w:r>
      <w:proofErr w:type="spellStart"/>
      <w:r w:rsidRPr="00580465">
        <w:rPr>
          <w:rFonts w:ascii="Arial" w:hAnsi="Arial" w:cs="Arial"/>
          <w:sz w:val="20"/>
          <w:szCs w:val="28"/>
        </w:rPr>
        <w:t>дифрактометра</w:t>
      </w:r>
      <w:proofErr w:type="spellEnd"/>
      <w:r w:rsidRPr="00580465">
        <w:rPr>
          <w:rFonts w:ascii="Arial" w:hAnsi="Arial" w:cs="Arial"/>
          <w:sz w:val="20"/>
          <w:szCs w:val="28"/>
        </w:rPr>
        <w:t xml:space="preserve"> модели «</w:t>
      </w:r>
      <w:proofErr w:type="spellStart"/>
      <w:r w:rsidRPr="00580465">
        <w:rPr>
          <w:rFonts w:ascii="Arial" w:hAnsi="Arial" w:cs="Arial"/>
          <w:sz w:val="20"/>
          <w:szCs w:val="28"/>
        </w:rPr>
        <w:t>Fritsch</w:t>
      </w:r>
      <w:proofErr w:type="spellEnd"/>
      <w:r w:rsidRPr="00580465">
        <w:rPr>
          <w:rFonts w:ascii="Arial" w:hAnsi="Arial" w:cs="Arial"/>
          <w:sz w:val="20"/>
          <w:szCs w:val="28"/>
        </w:rPr>
        <w:t xml:space="preserve"> </w:t>
      </w:r>
      <w:proofErr w:type="spellStart"/>
      <w:r w:rsidRPr="00580465">
        <w:rPr>
          <w:rFonts w:ascii="Arial" w:hAnsi="Arial" w:cs="Arial"/>
          <w:sz w:val="20"/>
          <w:szCs w:val="28"/>
        </w:rPr>
        <w:t>Analysette</w:t>
      </w:r>
      <w:proofErr w:type="spellEnd"/>
      <w:r w:rsidRPr="00580465">
        <w:rPr>
          <w:rFonts w:ascii="Arial" w:hAnsi="Arial" w:cs="Arial"/>
          <w:sz w:val="20"/>
          <w:szCs w:val="28"/>
        </w:rPr>
        <w:t xml:space="preserve"> – 22 </w:t>
      </w:r>
      <w:r w:rsidRPr="00580465">
        <w:rPr>
          <w:rFonts w:ascii="Arial" w:hAnsi="Arial" w:cs="Arial"/>
          <w:sz w:val="20"/>
          <w:szCs w:val="28"/>
          <w:lang w:val="en-US"/>
        </w:rPr>
        <w:t>Nanotech</w:t>
      </w:r>
      <w:r w:rsidRPr="00580465">
        <w:rPr>
          <w:rFonts w:ascii="Arial" w:hAnsi="Arial" w:cs="Arial"/>
          <w:sz w:val="20"/>
          <w:szCs w:val="28"/>
        </w:rPr>
        <w:t>»:</w:t>
      </w:r>
    </w:p>
    <w:p w14:paraId="5EFDEA80"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xml:space="preserve">-  диапазон измерений………………………от 10 </w:t>
      </w:r>
      <w:proofErr w:type="spellStart"/>
      <w:r w:rsidRPr="00580465">
        <w:rPr>
          <w:rFonts w:ascii="Arial" w:hAnsi="Arial" w:cs="Arial"/>
          <w:sz w:val="20"/>
          <w:szCs w:val="28"/>
        </w:rPr>
        <w:t>нм</w:t>
      </w:r>
      <w:proofErr w:type="spellEnd"/>
      <w:r w:rsidRPr="00580465">
        <w:rPr>
          <w:rFonts w:ascii="Arial" w:hAnsi="Arial" w:cs="Arial"/>
          <w:sz w:val="20"/>
          <w:szCs w:val="28"/>
        </w:rPr>
        <w:t xml:space="preserve"> до 2000 мкм;                              </w:t>
      </w:r>
    </w:p>
    <w:p w14:paraId="4E1A071E"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среднее время измерения…………………10 с;</w:t>
      </w:r>
    </w:p>
    <w:p w14:paraId="578FE2D6"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период между измерениями………………не менее 2 мин;</w:t>
      </w:r>
    </w:p>
    <w:p w14:paraId="45FE1CE2"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методы расчета……………………………Ми, Фраунгофер;</w:t>
      </w:r>
    </w:p>
    <w:p w14:paraId="40A6EE95"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математический метод………………</w:t>
      </w:r>
      <w:proofErr w:type="gramStart"/>
      <w:r w:rsidRPr="00580465">
        <w:rPr>
          <w:rFonts w:ascii="Arial" w:hAnsi="Arial" w:cs="Arial"/>
          <w:sz w:val="20"/>
          <w:szCs w:val="28"/>
        </w:rPr>
        <w:t>…….</w:t>
      </w:r>
      <w:proofErr w:type="gramEnd"/>
      <w:r w:rsidRPr="00580465">
        <w:rPr>
          <w:rFonts w:ascii="Arial" w:hAnsi="Arial" w:cs="Arial"/>
          <w:sz w:val="20"/>
          <w:szCs w:val="28"/>
        </w:rPr>
        <w:t>регуляризация;</w:t>
      </w:r>
    </w:p>
    <w:p w14:paraId="5F1B93DB"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собственная воспроизводимость…………</w:t>
      </w:r>
      <w:r w:rsidRPr="00580465">
        <w:rPr>
          <w:rFonts w:ascii="Arial" w:hAnsi="Arial" w:cs="Arial"/>
          <w:i/>
          <w:sz w:val="20"/>
          <w:szCs w:val="28"/>
        </w:rPr>
        <w:t>d</w:t>
      </w:r>
      <w:r w:rsidRPr="00580465">
        <w:rPr>
          <w:rFonts w:ascii="Arial" w:hAnsi="Arial" w:cs="Arial"/>
          <w:sz w:val="20"/>
          <w:szCs w:val="28"/>
        </w:rPr>
        <w:t>50 &lt; 0,5 %;</w:t>
      </w:r>
    </w:p>
    <w:p w14:paraId="40042E92"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воспроизводимость между приборами….50 &lt; 3 %;</w:t>
      </w:r>
    </w:p>
    <w:p w14:paraId="7B7B7419"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нижний предел чувствительности……….3 %;</w:t>
      </w:r>
    </w:p>
    <w:p w14:paraId="4A21D3D9"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          -  представление измерений…………………нижний предел, кумулятивно;</w:t>
      </w:r>
    </w:p>
    <w:p w14:paraId="0EC913E9"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электропитание……………………………100−120/200−240 V, 50−60 Гц;</w:t>
      </w:r>
    </w:p>
    <w:p w14:paraId="530D9095"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габариты…………………………………..80х65х122 см;</w:t>
      </w:r>
    </w:p>
    <w:p w14:paraId="4A709425" w14:textId="77777777" w:rsidR="007A0F66" w:rsidRPr="00580465" w:rsidRDefault="007A0F66" w:rsidP="00580465">
      <w:pPr>
        <w:pStyle w:val="Style30"/>
        <w:spacing w:line="240" w:lineRule="auto"/>
        <w:ind w:left="709" w:firstLine="567"/>
        <w:rPr>
          <w:rFonts w:ascii="Arial" w:hAnsi="Arial" w:cs="Arial"/>
          <w:sz w:val="20"/>
          <w:szCs w:val="28"/>
        </w:rPr>
      </w:pPr>
      <w:r w:rsidRPr="00580465">
        <w:rPr>
          <w:rFonts w:ascii="Arial" w:hAnsi="Arial" w:cs="Arial"/>
          <w:sz w:val="20"/>
          <w:szCs w:val="28"/>
        </w:rPr>
        <w:t>-  масса………………………………………89 кг.</w:t>
      </w:r>
    </w:p>
    <w:p w14:paraId="5BF03E7C" w14:textId="2D7F0D2A" w:rsidR="007A0F66" w:rsidRPr="00580465" w:rsidRDefault="00D17BF2" w:rsidP="00580465">
      <w:pPr>
        <w:pStyle w:val="Style30"/>
        <w:spacing w:before="120" w:after="120" w:line="240" w:lineRule="auto"/>
        <w:ind w:firstLine="567"/>
        <w:rPr>
          <w:rFonts w:ascii="Arial" w:hAnsi="Arial" w:cs="Arial"/>
          <w:b/>
          <w:sz w:val="20"/>
          <w:szCs w:val="32"/>
        </w:rPr>
      </w:pPr>
      <w:r w:rsidRPr="00580465">
        <w:rPr>
          <w:rFonts w:ascii="Arial" w:hAnsi="Arial" w:cs="Arial"/>
          <w:b/>
          <w:sz w:val="20"/>
          <w:szCs w:val="32"/>
        </w:rPr>
        <w:t>А</w:t>
      </w:r>
      <w:r w:rsidR="007A0F66" w:rsidRPr="00580465">
        <w:rPr>
          <w:rFonts w:ascii="Arial" w:hAnsi="Arial" w:cs="Arial"/>
          <w:b/>
          <w:sz w:val="20"/>
          <w:szCs w:val="32"/>
        </w:rPr>
        <w:t>.4 Требования к образцам</w:t>
      </w:r>
    </w:p>
    <w:p w14:paraId="2A99FC3B" w14:textId="7B9D316C" w:rsidR="007A0F66" w:rsidRPr="00580465" w:rsidRDefault="00D17BF2" w:rsidP="00580465">
      <w:pPr>
        <w:pStyle w:val="Style30"/>
        <w:spacing w:line="240" w:lineRule="auto"/>
        <w:ind w:firstLine="567"/>
        <w:rPr>
          <w:rFonts w:ascii="Arial" w:hAnsi="Arial" w:cs="Arial"/>
          <w:sz w:val="20"/>
          <w:szCs w:val="28"/>
        </w:rPr>
      </w:pPr>
      <w:r w:rsidRPr="00580465">
        <w:rPr>
          <w:rFonts w:ascii="Arial" w:hAnsi="Arial" w:cs="Arial"/>
          <w:sz w:val="20"/>
          <w:szCs w:val="28"/>
        </w:rPr>
        <w:t>А</w:t>
      </w:r>
      <w:r w:rsidR="007A0F66" w:rsidRPr="00580465">
        <w:rPr>
          <w:rFonts w:ascii="Arial" w:hAnsi="Arial" w:cs="Arial"/>
          <w:sz w:val="20"/>
          <w:szCs w:val="28"/>
        </w:rPr>
        <w:t>.4.1 Исходные образцы для испытания должны представлять собою порошки. Для испытания в сухой среде необходимо 5−50 см</w:t>
      </w:r>
      <w:r w:rsidR="007A0F66" w:rsidRPr="00580465">
        <w:rPr>
          <w:rFonts w:ascii="Arial" w:hAnsi="Arial" w:cs="Arial"/>
          <w:sz w:val="20"/>
          <w:szCs w:val="28"/>
          <w:vertAlign w:val="superscript"/>
        </w:rPr>
        <w:t>3</w:t>
      </w:r>
      <w:r w:rsidR="007A0F66" w:rsidRPr="00580465">
        <w:rPr>
          <w:rFonts w:ascii="Arial" w:hAnsi="Arial" w:cs="Arial"/>
          <w:sz w:val="20"/>
          <w:szCs w:val="28"/>
        </w:rPr>
        <w:t xml:space="preserve"> пробы.</w:t>
      </w:r>
    </w:p>
    <w:p w14:paraId="706E2D76" w14:textId="04C19FC9" w:rsidR="007A0F66" w:rsidRPr="00580465" w:rsidRDefault="00D17BF2" w:rsidP="00580465">
      <w:pPr>
        <w:pStyle w:val="Style30"/>
        <w:spacing w:line="240" w:lineRule="auto"/>
        <w:ind w:firstLine="567"/>
        <w:rPr>
          <w:rFonts w:ascii="Arial" w:hAnsi="Arial" w:cs="Arial"/>
          <w:sz w:val="20"/>
          <w:szCs w:val="28"/>
        </w:rPr>
      </w:pPr>
      <w:r w:rsidRPr="00580465">
        <w:rPr>
          <w:rFonts w:ascii="Arial" w:hAnsi="Arial" w:cs="Arial"/>
          <w:sz w:val="20"/>
          <w:szCs w:val="28"/>
        </w:rPr>
        <w:t>А</w:t>
      </w:r>
      <w:r w:rsidR="007A0F66" w:rsidRPr="00580465">
        <w:rPr>
          <w:rFonts w:ascii="Arial" w:hAnsi="Arial" w:cs="Arial"/>
          <w:sz w:val="20"/>
          <w:szCs w:val="28"/>
        </w:rPr>
        <w:t xml:space="preserve">.4.2 Для получения достоверных результатов измерений из </w:t>
      </w:r>
      <w:r w:rsidR="00A767CF" w:rsidRPr="00580465">
        <w:rPr>
          <w:rFonts w:ascii="Arial" w:hAnsi="Arial" w:cs="Arial"/>
          <w:sz w:val="20"/>
          <w:szCs w:val="28"/>
        </w:rPr>
        <w:t>гипсового вяжущего</w:t>
      </w:r>
      <w:r w:rsidR="007A0F66" w:rsidRPr="00580465">
        <w:rPr>
          <w:rFonts w:ascii="Arial" w:hAnsi="Arial" w:cs="Arial"/>
          <w:sz w:val="20"/>
          <w:szCs w:val="28"/>
        </w:rPr>
        <w:t xml:space="preserve"> отбирают представительную пробу, в которой содержатся все фракции порошка в той же пропорции, что и в порошке в целом.</w:t>
      </w:r>
    </w:p>
    <w:p w14:paraId="4DD2F364" w14:textId="4EB83D02" w:rsidR="007A0F66" w:rsidRPr="00580465" w:rsidRDefault="00D17BF2" w:rsidP="00580465">
      <w:pPr>
        <w:pStyle w:val="Style30"/>
        <w:spacing w:before="120" w:after="120" w:line="240" w:lineRule="auto"/>
        <w:ind w:firstLine="567"/>
        <w:jc w:val="left"/>
        <w:rPr>
          <w:rFonts w:ascii="Arial" w:hAnsi="Arial" w:cs="Arial"/>
          <w:b/>
          <w:sz w:val="20"/>
          <w:szCs w:val="32"/>
        </w:rPr>
      </w:pPr>
      <w:r w:rsidRPr="00580465">
        <w:rPr>
          <w:rFonts w:ascii="Arial" w:hAnsi="Arial" w:cs="Arial"/>
          <w:b/>
          <w:sz w:val="20"/>
          <w:szCs w:val="32"/>
        </w:rPr>
        <w:t>А</w:t>
      </w:r>
      <w:r w:rsidR="007A0F66" w:rsidRPr="00580465">
        <w:rPr>
          <w:rFonts w:ascii="Arial" w:hAnsi="Arial" w:cs="Arial"/>
          <w:b/>
          <w:sz w:val="20"/>
          <w:szCs w:val="32"/>
        </w:rPr>
        <w:t xml:space="preserve">.5 Проведение измерений </w:t>
      </w:r>
    </w:p>
    <w:p w14:paraId="30D00FFB" w14:textId="0B7B9475" w:rsidR="007A0F66" w:rsidRPr="00580465" w:rsidRDefault="007A0F66" w:rsidP="00580465">
      <w:pPr>
        <w:pStyle w:val="Style30"/>
        <w:spacing w:before="240" w:line="240" w:lineRule="auto"/>
        <w:ind w:firstLine="567"/>
        <w:rPr>
          <w:rFonts w:ascii="Arial" w:hAnsi="Arial" w:cs="Arial"/>
          <w:sz w:val="20"/>
          <w:szCs w:val="28"/>
        </w:rPr>
      </w:pPr>
      <w:r w:rsidRPr="00580465">
        <w:rPr>
          <w:rFonts w:ascii="Arial" w:hAnsi="Arial" w:cs="Arial"/>
          <w:sz w:val="20"/>
          <w:szCs w:val="28"/>
        </w:rPr>
        <w:t xml:space="preserve">Измерения проводят в </w:t>
      </w:r>
      <w:r w:rsidR="00D17BF2" w:rsidRPr="00580465">
        <w:rPr>
          <w:rFonts w:ascii="Arial" w:hAnsi="Arial" w:cs="Arial"/>
          <w:sz w:val="20"/>
          <w:szCs w:val="28"/>
        </w:rPr>
        <w:t>такой</w:t>
      </w:r>
      <w:r w:rsidRPr="00580465">
        <w:rPr>
          <w:rFonts w:ascii="Arial" w:hAnsi="Arial" w:cs="Arial"/>
          <w:sz w:val="20"/>
          <w:szCs w:val="28"/>
        </w:rPr>
        <w:t xml:space="preserve"> последовательности:</w:t>
      </w:r>
    </w:p>
    <w:p w14:paraId="3901E30E"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визуальный осмотр линзы и оптической системы на предмет загрязнения;</w:t>
      </w:r>
    </w:p>
    <w:p w14:paraId="187065E2"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включение прибора;</w:t>
      </w:r>
    </w:p>
    <w:p w14:paraId="2B0141C1"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 запуск программы;  </w:t>
      </w:r>
    </w:p>
    <w:p w14:paraId="6A445ADC" w14:textId="5CC61209"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 выбор в меню шкалы измерения и диапазона измерения; </w:t>
      </w:r>
    </w:p>
    <w:p w14:paraId="5B5E8A47" w14:textId="179C45C0"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 съемка предварительного фона; </w:t>
      </w:r>
    </w:p>
    <w:p w14:paraId="54EBB642"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засыпка в ванну и разбавление пробы. После разбавления пробы прибор автоматически проводит измерение и соответствующие расчеты;</w:t>
      </w:r>
    </w:p>
    <w:p w14:paraId="71BBF477" w14:textId="671CDA9C"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отбирают небольшое количество порошка, добавив его в дисперсную среду, и обрабатывают ультразвуком (при необходимости добав</w:t>
      </w:r>
      <w:r w:rsidR="00D17BF2" w:rsidRPr="00580465">
        <w:rPr>
          <w:rFonts w:ascii="Arial" w:hAnsi="Arial" w:cs="Arial"/>
          <w:sz w:val="20"/>
          <w:szCs w:val="28"/>
        </w:rPr>
        <w:t>ляют поверхностно-активные вещества</w:t>
      </w:r>
      <w:r w:rsidRPr="00580465">
        <w:rPr>
          <w:rFonts w:ascii="Arial" w:hAnsi="Arial" w:cs="Arial"/>
          <w:sz w:val="20"/>
          <w:szCs w:val="28"/>
        </w:rPr>
        <w:t>);</w:t>
      </w:r>
    </w:p>
    <w:p w14:paraId="529E680C"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загрузка приемной ячейки;</w:t>
      </w:r>
    </w:p>
    <w:p w14:paraId="220A8714"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проведение измерений в автоматическом режиме (измерение и расчет распределения частиц по размерам);</w:t>
      </w:r>
    </w:p>
    <w:p w14:paraId="08ECC144" w14:textId="77777777" w:rsidR="007A0F66" w:rsidRPr="00580465" w:rsidRDefault="007A0F66" w:rsidP="00580465">
      <w:pPr>
        <w:pStyle w:val="Style30"/>
        <w:spacing w:line="240" w:lineRule="auto"/>
        <w:ind w:firstLine="567"/>
        <w:rPr>
          <w:rFonts w:ascii="Arial" w:hAnsi="Arial" w:cs="Arial"/>
          <w:sz w:val="20"/>
          <w:szCs w:val="28"/>
        </w:rPr>
      </w:pPr>
      <w:r w:rsidRPr="00580465">
        <w:rPr>
          <w:rFonts w:ascii="Arial" w:hAnsi="Arial" w:cs="Arial"/>
          <w:sz w:val="20"/>
          <w:szCs w:val="28"/>
        </w:rPr>
        <w:t xml:space="preserve">- составление отчета; </w:t>
      </w:r>
    </w:p>
    <w:p w14:paraId="7DBF0D9D" w14:textId="77777777" w:rsidR="007A0F66" w:rsidRPr="00580465" w:rsidRDefault="007A0F66" w:rsidP="00580465">
      <w:pPr>
        <w:pStyle w:val="Style30"/>
        <w:spacing w:line="240" w:lineRule="auto"/>
        <w:ind w:firstLine="567"/>
        <w:rPr>
          <w:rFonts w:ascii="Arial" w:hAnsi="Arial" w:cs="Arial"/>
          <w:sz w:val="22"/>
          <w:szCs w:val="28"/>
        </w:rPr>
      </w:pPr>
      <w:r w:rsidRPr="00580465">
        <w:rPr>
          <w:rFonts w:ascii="Arial" w:hAnsi="Arial" w:cs="Arial"/>
          <w:sz w:val="20"/>
          <w:szCs w:val="28"/>
        </w:rPr>
        <w:t>- промывка прибора после измерений.</w:t>
      </w:r>
    </w:p>
    <w:p w14:paraId="257A3DEB" w14:textId="77777777" w:rsidR="007A0F66" w:rsidRPr="00F17EC3" w:rsidRDefault="007A0F66" w:rsidP="007A0F66">
      <w:pPr>
        <w:pStyle w:val="Style30"/>
        <w:spacing w:line="360" w:lineRule="auto"/>
        <w:ind w:firstLine="709"/>
        <w:rPr>
          <w:rFonts w:ascii="Arial" w:hAnsi="Arial" w:cs="Arial"/>
          <w:sz w:val="28"/>
          <w:szCs w:val="28"/>
        </w:rPr>
      </w:pPr>
    </w:p>
    <w:p w14:paraId="3A9EC55E" w14:textId="04ACDF11" w:rsidR="00792B0D" w:rsidRDefault="00792B0D" w:rsidP="00745ADC">
      <w:pPr>
        <w:pStyle w:val="ConsPlusNormal"/>
        <w:ind w:firstLine="540"/>
        <w:jc w:val="both"/>
        <w:rPr>
          <w:rFonts w:ascii="Arial" w:hAnsi="Arial" w:cs="Arial"/>
          <w:sz w:val="24"/>
          <w:szCs w:val="24"/>
        </w:rPr>
      </w:pPr>
    </w:p>
    <w:p w14:paraId="76F6523C" w14:textId="62BDB770" w:rsidR="008A097F" w:rsidRDefault="008A097F" w:rsidP="00745ADC">
      <w:pPr>
        <w:pStyle w:val="ConsPlusNormal"/>
        <w:ind w:firstLine="540"/>
        <w:jc w:val="both"/>
        <w:rPr>
          <w:rFonts w:ascii="Arial" w:hAnsi="Arial" w:cs="Arial"/>
          <w:sz w:val="24"/>
          <w:szCs w:val="24"/>
        </w:rPr>
      </w:pPr>
    </w:p>
    <w:p w14:paraId="23333668" w14:textId="7EBAEAC6" w:rsidR="008A097F" w:rsidRDefault="008A097F" w:rsidP="00745ADC">
      <w:pPr>
        <w:pStyle w:val="ConsPlusNormal"/>
        <w:ind w:firstLine="540"/>
        <w:jc w:val="both"/>
        <w:rPr>
          <w:rFonts w:ascii="Arial" w:hAnsi="Arial" w:cs="Arial"/>
          <w:sz w:val="24"/>
          <w:szCs w:val="24"/>
        </w:rPr>
      </w:pPr>
    </w:p>
    <w:p w14:paraId="63CDBA91" w14:textId="667B4AA1" w:rsidR="008A097F" w:rsidRDefault="008A097F" w:rsidP="00745ADC">
      <w:pPr>
        <w:pStyle w:val="ConsPlusNormal"/>
        <w:ind w:firstLine="540"/>
        <w:jc w:val="both"/>
        <w:rPr>
          <w:rFonts w:ascii="Arial" w:hAnsi="Arial" w:cs="Arial"/>
          <w:sz w:val="24"/>
          <w:szCs w:val="24"/>
        </w:rPr>
      </w:pPr>
    </w:p>
    <w:p w14:paraId="22EAE94B" w14:textId="29049DD1" w:rsidR="008A097F" w:rsidRDefault="008A097F" w:rsidP="00745ADC">
      <w:pPr>
        <w:pStyle w:val="ConsPlusNormal"/>
        <w:ind w:firstLine="540"/>
        <w:jc w:val="both"/>
        <w:rPr>
          <w:rFonts w:ascii="Arial" w:hAnsi="Arial" w:cs="Arial"/>
          <w:sz w:val="24"/>
          <w:szCs w:val="24"/>
        </w:rPr>
      </w:pPr>
    </w:p>
    <w:p w14:paraId="31271DEA" w14:textId="44B35C52" w:rsidR="008A097F" w:rsidRDefault="008A097F" w:rsidP="00745ADC">
      <w:pPr>
        <w:pStyle w:val="ConsPlusNormal"/>
        <w:ind w:firstLine="540"/>
        <w:jc w:val="both"/>
        <w:rPr>
          <w:rFonts w:ascii="Arial" w:hAnsi="Arial" w:cs="Arial"/>
          <w:sz w:val="24"/>
          <w:szCs w:val="24"/>
        </w:rPr>
      </w:pPr>
    </w:p>
    <w:p w14:paraId="2FE9861D" w14:textId="2CCAD596" w:rsidR="008A097F" w:rsidRDefault="008A097F" w:rsidP="00745ADC">
      <w:pPr>
        <w:pStyle w:val="ConsPlusNormal"/>
        <w:ind w:firstLine="540"/>
        <w:jc w:val="both"/>
        <w:rPr>
          <w:rFonts w:ascii="Arial" w:hAnsi="Arial" w:cs="Arial"/>
          <w:sz w:val="24"/>
          <w:szCs w:val="24"/>
        </w:rPr>
      </w:pPr>
    </w:p>
    <w:p w14:paraId="7C70A72B" w14:textId="08CA07FF" w:rsidR="008A097F" w:rsidRDefault="008A097F" w:rsidP="00745ADC">
      <w:pPr>
        <w:pStyle w:val="ConsPlusNormal"/>
        <w:ind w:firstLine="540"/>
        <w:jc w:val="both"/>
        <w:rPr>
          <w:rFonts w:ascii="Arial" w:hAnsi="Arial" w:cs="Arial"/>
          <w:sz w:val="24"/>
          <w:szCs w:val="24"/>
        </w:rPr>
      </w:pPr>
    </w:p>
    <w:p w14:paraId="49A1805A" w14:textId="53C5D7CF" w:rsidR="008A097F" w:rsidRDefault="008A097F" w:rsidP="00745ADC">
      <w:pPr>
        <w:pStyle w:val="ConsPlusNormal"/>
        <w:ind w:firstLine="540"/>
        <w:jc w:val="both"/>
        <w:rPr>
          <w:rFonts w:ascii="Arial" w:hAnsi="Arial" w:cs="Arial"/>
          <w:sz w:val="24"/>
          <w:szCs w:val="24"/>
        </w:rPr>
      </w:pPr>
    </w:p>
    <w:p w14:paraId="67F4F53E" w14:textId="3B712B95" w:rsidR="008A097F" w:rsidRDefault="008A097F" w:rsidP="00745ADC">
      <w:pPr>
        <w:pStyle w:val="ConsPlusNormal"/>
        <w:ind w:firstLine="540"/>
        <w:jc w:val="both"/>
        <w:rPr>
          <w:rFonts w:ascii="Arial" w:hAnsi="Arial" w:cs="Arial"/>
          <w:sz w:val="24"/>
          <w:szCs w:val="24"/>
        </w:rPr>
      </w:pPr>
    </w:p>
    <w:p w14:paraId="7FA1C7B8" w14:textId="7C77E0D1" w:rsidR="008A097F" w:rsidRDefault="008A097F" w:rsidP="00745ADC">
      <w:pPr>
        <w:pStyle w:val="ConsPlusNormal"/>
        <w:ind w:firstLine="540"/>
        <w:jc w:val="both"/>
        <w:rPr>
          <w:rFonts w:ascii="Arial" w:hAnsi="Arial" w:cs="Arial"/>
          <w:sz w:val="24"/>
          <w:szCs w:val="24"/>
        </w:rPr>
      </w:pPr>
    </w:p>
    <w:p w14:paraId="1DF89F40" w14:textId="66020E53" w:rsidR="008A097F" w:rsidRDefault="008A097F" w:rsidP="00745ADC">
      <w:pPr>
        <w:pStyle w:val="ConsPlusNormal"/>
        <w:ind w:firstLine="540"/>
        <w:jc w:val="both"/>
        <w:rPr>
          <w:rFonts w:ascii="Arial" w:hAnsi="Arial" w:cs="Arial"/>
          <w:sz w:val="24"/>
          <w:szCs w:val="24"/>
        </w:rPr>
      </w:pPr>
    </w:p>
    <w:p w14:paraId="77EC6934" w14:textId="02305270" w:rsidR="008A097F" w:rsidRDefault="008A097F" w:rsidP="00745ADC">
      <w:pPr>
        <w:pStyle w:val="ConsPlusNormal"/>
        <w:ind w:firstLine="540"/>
        <w:jc w:val="both"/>
        <w:rPr>
          <w:rFonts w:ascii="Arial" w:hAnsi="Arial" w:cs="Arial"/>
          <w:sz w:val="24"/>
          <w:szCs w:val="24"/>
        </w:rPr>
      </w:pPr>
    </w:p>
    <w:p w14:paraId="12D75141" w14:textId="77777777" w:rsidR="00580465" w:rsidRDefault="00580465" w:rsidP="00745ADC">
      <w:pPr>
        <w:pStyle w:val="ConsPlusNormal"/>
        <w:ind w:firstLine="540"/>
        <w:jc w:val="both"/>
        <w:rPr>
          <w:rFonts w:ascii="Arial" w:hAnsi="Arial" w:cs="Arial"/>
          <w:sz w:val="24"/>
          <w:szCs w:val="24"/>
        </w:rPr>
      </w:pPr>
    </w:p>
    <w:p w14:paraId="11A151EF" w14:textId="74D0F45E" w:rsidR="008A097F" w:rsidRDefault="008A097F" w:rsidP="00745ADC">
      <w:pPr>
        <w:pStyle w:val="ConsPlusNormal"/>
        <w:ind w:firstLine="540"/>
        <w:jc w:val="both"/>
        <w:rPr>
          <w:rFonts w:ascii="Arial" w:hAnsi="Arial" w:cs="Arial"/>
          <w:sz w:val="24"/>
          <w:szCs w:val="24"/>
        </w:rPr>
      </w:pPr>
    </w:p>
    <w:p w14:paraId="0F3BC358" w14:textId="02C1D0ED" w:rsidR="008A097F" w:rsidRDefault="008A097F" w:rsidP="00745ADC">
      <w:pPr>
        <w:pStyle w:val="ConsPlusNormal"/>
        <w:ind w:firstLine="540"/>
        <w:jc w:val="both"/>
        <w:rPr>
          <w:rFonts w:ascii="Arial" w:hAnsi="Arial" w:cs="Arial"/>
          <w:sz w:val="24"/>
          <w:szCs w:val="24"/>
        </w:rPr>
      </w:pPr>
    </w:p>
    <w:p w14:paraId="6078D249" w14:textId="16283196" w:rsidR="008A097F" w:rsidRDefault="008A097F" w:rsidP="00745ADC">
      <w:pPr>
        <w:pStyle w:val="ConsPlusNormal"/>
        <w:ind w:firstLine="540"/>
        <w:jc w:val="both"/>
        <w:rPr>
          <w:rFonts w:ascii="Arial" w:hAnsi="Arial" w:cs="Arial"/>
          <w:sz w:val="24"/>
          <w:szCs w:val="24"/>
        </w:rPr>
      </w:pPr>
    </w:p>
    <w:p w14:paraId="1F0303A9" w14:textId="51B03EC3" w:rsidR="008A097F" w:rsidRDefault="008A097F" w:rsidP="00745ADC">
      <w:pPr>
        <w:pStyle w:val="ConsPlusNormal"/>
        <w:ind w:firstLine="540"/>
        <w:jc w:val="both"/>
        <w:rPr>
          <w:rFonts w:ascii="Arial" w:hAnsi="Arial" w:cs="Arial"/>
          <w:sz w:val="24"/>
          <w:szCs w:val="24"/>
        </w:rPr>
      </w:pPr>
    </w:p>
    <w:p w14:paraId="7164ACE8" w14:textId="3E4A39F7" w:rsidR="008A097F" w:rsidRDefault="008A097F" w:rsidP="00745ADC">
      <w:pPr>
        <w:pStyle w:val="ConsPlusNormal"/>
        <w:ind w:firstLine="540"/>
        <w:jc w:val="both"/>
        <w:rPr>
          <w:rFonts w:ascii="Arial" w:hAnsi="Arial" w:cs="Arial"/>
          <w:sz w:val="24"/>
          <w:szCs w:val="24"/>
        </w:rPr>
      </w:pPr>
    </w:p>
    <w:p w14:paraId="0FD9BFB4" w14:textId="77777777" w:rsidR="008A097F" w:rsidRPr="00317402" w:rsidRDefault="008A097F" w:rsidP="008A097F">
      <w:pPr>
        <w:pBdr>
          <w:top w:val="single" w:sz="6" w:space="1" w:color="auto"/>
          <w:bottom w:val="single" w:sz="6" w:space="1" w:color="auto"/>
        </w:pBdr>
        <w:spacing w:after="0"/>
        <w:jc w:val="both"/>
        <w:rPr>
          <w:rFonts w:ascii="Arial" w:hAnsi="Arial" w:cs="Arial"/>
          <w:sz w:val="16"/>
          <w:szCs w:val="16"/>
        </w:rPr>
      </w:pPr>
      <w:r w:rsidRPr="00317402">
        <w:rPr>
          <w:rFonts w:ascii="Arial" w:hAnsi="Arial" w:cs="Arial"/>
          <w:sz w:val="16"/>
          <w:szCs w:val="16"/>
        </w:rPr>
        <w:t xml:space="preserve"> </w:t>
      </w:r>
    </w:p>
    <w:p w14:paraId="2F9C126A" w14:textId="77777777" w:rsidR="008A097F" w:rsidRPr="00580465" w:rsidRDefault="008A097F" w:rsidP="00580465">
      <w:pPr>
        <w:pBdr>
          <w:top w:val="single" w:sz="6" w:space="1" w:color="auto"/>
          <w:bottom w:val="single" w:sz="6" w:space="1" w:color="auto"/>
        </w:pBdr>
        <w:spacing w:line="240" w:lineRule="auto"/>
        <w:jc w:val="both"/>
        <w:rPr>
          <w:rFonts w:ascii="Arial" w:hAnsi="Arial" w:cs="Arial"/>
          <w:sz w:val="20"/>
        </w:rPr>
      </w:pPr>
      <w:r w:rsidRPr="00580465">
        <w:rPr>
          <w:rFonts w:ascii="Arial" w:hAnsi="Arial" w:cs="Arial"/>
          <w:sz w:val="20"/>
        </w:rPr>
        <w:t>УДК 666.91</w:t>
      </w:r>
      <w:r w:rsidRPr="00580465">
        <w:rPr>
          <w:rFonts w:ascii="Arial" w:hAnsi="Arial" w:cs="Arial"/>
          <w:sz w:val="20"/>
        </w:rPr>
        <w:tab/>
      </w:r>
      <w:r w:rsidRPr="00580465">
        <w:rPr>
          <w:rFonts w:ascii="Arial" w:hAnsi="Arial" w:cs="Arial"/>
          <w:sz w:val="20"/>
        </w:rPr>
        <w:tab/>
        <w:t xml:space="preserve">                                                                              </w:t>
      </w:r>
      <w:r w:rsidRPr="00580465">
        <w:rPr>
          <w:rFonts w:ascii="Arial" w:hAnsi="Arial" w:cs="Arial"/>
          <w:sz w:val="20"/>
        </w:rPr>
        <w:tab/>
      </w:r>
      <w:r w:rsidRPr="00580465">
        <w:rPr>
          <w:rFonts w:ascii="Arial" w:hAnsi="Arial" w:cs="Arial"/>
          <w:sz w:val="20"/>
        </w:rPr>
        <w:tab/>
        <w:t xml:space="preserve">МКС 91.100   </w:t>
      </w:r>
    </w:p>
    <w:p w14:paraId="117B44ED" w14:textId="0AEDB993" w:rsidR="008A097F" w:rsidRPr="00580465" w:rsidRDefault="008A097F" w:rsidP="00580465">
      <w:pPr>
        <w:pBdr>
          <w:top w:val="single" w:sz="6" w:space="1" w:color="auto"/>
          <w:bottom w:val="single" w:sz="6" w:space="1" w:color="auto"/>
        </w:pBdr>
        <w:spacing w:line="240" w:lineRule="auto"/>
        <w:jc w:val="both"/>
        <w:rPr>
          <w:rFonts w:ascii="Arial" w:hAnsi="Arial" w:cs="Arial"/>
          <w:sz w:val="20"/>
        </w:rPr>
      </w:pPr>
      <w:r w:rsidRPr="00580465">
        <w:rPr>
          <w:rFonts w:ascii="Arial" w:hAnsi="Arial" w:cs="Arial"/>
          <w:sz w:val="20"/>
        </w:rPr>
        <w:t>Ключевые слова: гипсовые вяжущие, технические требования, правила приемки, методы испытаний, маркировка, упаковка, транспортирование</w:t>
      </w:r>
      <w:r w:rsidR="00D17BF2" w:rsidRPr="00580465">
        <w:rPr>
          <w:rFonts w:ascii="Arial" w:hAnsi="Arial" w:cs="Arial"/>
          <w:sz w:val="20"/>
        </w:rPr>
        <w:t>,</w:t>
      </w:r>
      <w:r w:rsidRPr="00580465">
        <w:rPr>
          <w:rFonts w:ascii="Arial" w:hAnsi="Arial" w:cs="Arial"/>
          <w:sz w:val="20"/>
        </w:rPr>
        <w:t xml:space="preserve"> хранение</w:t>
      </w:r>
    </w:p>
    <w:p w14:paraId="410FF876" w14:textId="77777777" w:rsidR="008A097F" w:rsidRPr="00317402" w:rsidRDefault="008A097F" w:rsidP="008A097F">
      <w:pPr>
        <w:pBdr>
          <w:top w:val="single" w:sz="6" w:space="1" w:color="auto"/>
          <w:bottom w:val="single" w:sz="6" w:space="1" w:color="auto"/>
        </w:pBdr>
        <w:spacing w:after="240"/>
        <w:jc w:val="both"/>
        <w:rPr>
          <w:rFonts w:ascii="Arial" w:hAnsi="Arial" w:cs="Arial"/>
          <w:sz w:val="16"/>
          <w:szCs w:val="16"/>
        </w:rPr>
      </w:pPr>
    </w:p>
    <w:p w14:paraId="1CBBA1D5" w14:textId="77777777" w:rsidR="008A097F" w:rsidRPr="00317402" w:rsidRDefault="008A097F" w:rsidP="008A097F">
      <w:pPr>
        <w:pStyle w:val="ad"/>
        <w:spacing w:before="120"/>
        <w:rPr>
          <w:rFonts w:ascii="Arial" w:hAnsi="Arial" w:cs="Arial"/>
          <w:bCs/>
          <w:sz w:val="22"/>
          <w:szCs w:val="22"/>
        </w:rPr>
      </w:pPr>
    </w:p>
    <w:p w14:paraId="653C2F7C" w14:textId="25938732" w:rsidR="008A097F" w:rsidRPr="00580465" w:rsidRDefault="008A097F" w:rsidP="00580465">
      <w:pPr>
        <w:pStyle w:val="ad"/>
        <w:ind w:firstLine="567"/>
        <w:rPr>
          <w:rFonts w:ascii="Arial" w:hAnsi="Arial" w:cs="Arial"/>
          <w:bCs/>
          <w:szCs w:val="22"/>
        </w:rPr>
      </w:pPr>
      <w:r w:rsidRPr="00580465">
        <w:rPr>
          <w:rFonts w:ascii="Arial" w:hAnsi="Arial" w:cs="Arial"/>
          <w:bCs/>
          <w:szCs w:val="22"/>
        </w:rPr>
        <w:t>Организация</w:t>
      </w:r>
      <w:r w:rsidR="00D17BF2" w:rsidRPr="00580465">
        <w:rPr>
          <w:rFonts w:ascii="Arial" w:hAnsi="Arial" w:cs="Arial"/>
          <w:bCs/>
          <w:szCs w:val="22"/>
        </w:rPr>
        <w:t>-</w:t>
      </w:r>
      <w:r w:rsidRPr="00580465">
        <w:rPr>
          <w:rFonts w:ascii="Arial" w:hAnsi="Arial" w:cs="Arial"/>
          <w:bCs/>
          <w:szCs w:val="22"/>
        </w:rPr>
        <w:t>разработчик:</w:t>
      </w:r>
    </w:p>
    <w:p w14:paraId="50F69059" w14:textId="77777777" w:rsidR="008A097F" w:rsidRPr="00580465" w:rsidRDefault="008A097F" w:rsidP="00580465">
      <w:pPr>
        <w:pStyle w:val="ad"/>
        <w:ind w:left="567"/>
        <w:jc w:val="both"/>
        <w:rPr>
          <w:rFonts w:ascii="Arial" w:hAnsi="Arial" w:cs="Arial"/>
          <w:bCs/>
          <w:szCs w:val="22"/>
        </w:rPr>
      </w:pPr>
      <w:r w:rsidRPr="00580465">
        <w:rPr>
          <w:rFonts w:ascii="Arial" w:hAnsi="Arial" w:cs="Arial"/>
          <w:bCs/>
          <w:szCs w:val="22"/>
        </w:rPr>
        <w:t>Федеральное государственное бюджетное образовательное учреждение высшего образования "Национальный исследовательский Московский государственный строительный университет" (НИУ МГСУ)</w:t>
      </w:r>
    </w:p>
    <w:p w14:paraId="1E0C7A2E" w14:textId="77777777" w:rsidR="008A097F" w:rsidRPr="00580465" w:rsidRDefault="008A097F" w:rsidP="00580465">
      <w:pPr>
        <w:pStyle w:val="ad"/>
        <w:ind w:firstLine="567"/>
        <w:rPr>
          <w:rFonts w:ascii="Arial" w:hAnsi="Arial" w:cs="Arial"/>
          <w:bCs/>
          <w:sz w:val="24"/>
        </w:rPr>
      </w:pPr>
    </w:p>
    <w:p w14:paraId="5FB7F400" w14:textId="77777777" w:rsidR="008A097F" w:rsidRPr="00580465" w:rsidRDefault="008A097F" w:rsidP="00580465">
      <w:pPr>
        <w:pStyle w:val="ad"/>
        <w:ind w:firstLine="567"/>
        <w:rPr>
          <w:rFonts w:ascii="Arial" w:hAnsi="Arial" w:cs="Arial"/>
          <w:bCs/>
          <w:sz w:val="24"/>
        </w:rPr>
      </w:pPr>
    </w:p>
    <w:p w14:paraId="2F18942B" w14:textId="77777777" w:rsidR="008A097F" w:rsidRPr="00580465" w:rsidRDefault="008A097F" w:rsidP="00580465">
      <w:pPr>
        <w:pStyle w:val="ad"/>
        <w:ind w:firstLine="567"/>
        <w:rPr>
          <w:rFonts w:ascii="Arial" w:hAnsi="Arial" w:cs="Arial"/>
          <w:bCs/>
          <w:sz w:val="24"/>
        </w:rPr>
      </w:pPr>
    </w:p>
    <w:p w14:paraId="5CF90C3D" w14:textId="77777777" w:rsidR="008A097F" w:rsidRPr="00580465" w:rsidRDefault="008A097F" w:rsidP="00580465">
      <w:pPr>
        <w:pStyle w:val="ad"/>
        <w:ind w:firstLine="567"/>
        <w:rPr>
          <w:rFonts w:ascii="Arial" w:hAnsi="Arial" w:cs="Arial"/>
          <w:bCs/>
          <w:szCs w:val="22"/>
        </w:rPr>
      </w:pPr>
      <w:r w:rsidRPr="00580465">
        <w:rPr>
          <w:rFonts w:ascii="Arial" w:hAnsi="Arial" w:cs="Arial"/>
          <w:bCs/>
          <w:szCs w:val="22"/>
        </w:rPr>
        <w:t xml:space="preserve">Руководитель разработки: </w:t>
      </w:r>
    </w:p>
    <w:p w14:paraId="59575919" w14:textId="77777777" w:rsidR="008A097F" w:rsidRPr="00580465" w:rsidRDefault="008A097F" w:rsidP="00580465">
      <w:pPr>
        <w:pStyle w:val="ad"/>
        <w:ind w:firstLine="567"/>
        <w:rPr>
          <w:rFonts w:ascii="Arial" w:hAnsi="Arial" w:cs="Arial"/>
          <w:bCs/>
          <w:szCs w:val="22"/>
        </w:rPr>
      </w:pPr>
      <w:r w:rsidRPr="00580465">
        <w:rPr>
          <w:rFonts w:ascii="Arial" w:hAnsi="Arial" w:cs="Arial"/>
          <w:bCs/>
          <w:szCs w:val="22"/>
        </w:rPr>
        <w:t xml:space="preserve">Проректор НИУ МГСУ    </w:t>
      </w:r>
      <w:r w:rsidRPr="00580465">
        <w:rPr>
          <w:rFonts w:ascii="Arial" w:hAnsi="Arial" w:cs="Arial"/>
          <w:bCs/>
          <w:szCs w:val="22"/>
        </w:rPr>
        <w:tab/>
      </w:r>
      <w:r w:rsidRPr="00580465">
        <w:rPr>
          <w:rFonts w:ascii="Arial" w:hAnsi="Arial" w:cs="Arial"/>
          <w:bCs/>
          <w:szCs w:val="22"/>
        </w:rPr>
        <w:tab/>
      </w:r>
      <w:r w:rsidRPr="00580465">
        <w:rPr>
          <w:rFonts w:ascii="Arial" w:hAnsi="Arial" w:cs="Arial"/>
          <w:bCs/>
          <w:szCs w:val="22"/>
        </w:rPr>
        <w:tab/>
      </w:r>
      <w:r w:rsidRPr="00580465">
        <w:rPr>
          <w:rFonts w:ascii="Arial" w:hAnsi="Arial" w:cs="Arial"/>
          <w:bCs/>
          <w:szCs w:val="22"/>
        </w:rPr>
        <w:tab/>
        <w:t xml:space="preserve"> _______________  А.П. Пустовгар</w:t>
      </w:r>
    </w:p>
    <w:p w14:paraId="0702053A" w14:textId="77777777" w:rsidR="008A097F" w:rsidRPr="00580465" w:rsidRDefault="008A097F" w:rsidP="00580465">
      <w:pPr>
        <w:pStyle w:val="ad"/>
        <w:ind w:firstLine="567"/>
        <w:rPr>
          <w:rFonts w:ascii="Arial" w:hAnsi="Arial" w:cs="Arial"/>
          <w:bCs/>
          <w:sz w:val="16"/>
          <w:szCs w:val="18"/>
        </w:rPr>
      </w:pPr>
    </w:p>
    <w:p w14:paraId="738F402F" w14:textId="77777777" w:rsidR="008A097F" w:rsidRPr="00580465" w:rsidRDefault="008A097F" w:rsidP="00580465">
      <w:pPr>
        <w:pStyle w:val="ad"/>
        <w:ind w:firstLine="567"/>
        <w:rPr>
          <w:rFonts w:ascii="Arial" w:hAnsi="Arial" w:cs="Arial"/>
          <w:bCs/>
          <w:szCs w:val="22"/>
        </w:rPr>
      </w:pPr>
    </w:p>
    <w:p w14:paraId="599E3B2A" w14:textId="77777777" w:rsidR="008A097F" w:rsidRPr="00580465" w:rsidRDefault="008A097F" w:rsidP="00580465">
      <w:pPr>
        <w:pStyle w:val="ad"/>
        <w:ind w:firstLine="567"/>
        <w:rPr>
          <w:rFonts w:ascii="Arial" w:hAnsi="Arial" w:cs="Arial"/>
          <w:bCs/>
          <w:szCs w:val="22"/>
        </w:rPr>
      </w:pPr>
      <w:r w:rsidRPr="00580465">
        <w:rPr>
          <w:rFonts w:ascii="Arial" w:hAnsi="Arial" w:cs="Arial"/>
          <w:bCs/>
          <w:szCs w:val="22"/>
        </w:rPr>
        <w:t xml:space="preserve">Ответственный исполнитель разработки: </w:t>
      </w:r>
    </w:p>
    <w:p w14:paraId="2650B046" w14:textId="77777777" w:rsidR="008A097F" w:rsidRPr="00580465" w:rsidRDefault="008A097F" w:rsidP="00580465">
      <w:pPr>
        <w:pStyle w:val="ad"/>
        <w:ind w:firstLine="567"/>
        <w:rPr>
          <w:rFonts w:ascii="Arial" w:hAnsi="Arial" w:cs="Arial"/>
          <w:bCs/>
          <w:szCs w:val="22"/>
        </w:rPr>
      </w:pPr>
      <w:r w:rsidRPr="00580465">
        <w:rPr>
          <w:rFonts w:ascii="Arial" w:hAnsi="Arial" w:cs="Arial"/>
          <w:bCs/>
          <w:szCs w:val="22"/>
        </w:rPr>
        <w:t xml:space="preserve">И.О. Заведующего НИЛ "Строительных композитов, </w:t>
      </w:r>
    </w:p>
    <w:p w14:paraId="00872422" w14:textId="77777777" w:rsidR="008A097F" w:rsidRPr="00580465" w:rsidRDefault="008A097F" w:rsidP="00580465">
      <w:pPr>
        <w:pStyle w:val="ad"/>
        <w:ind w:firstLine="567"/>
        <w:rPr>
          <w:rFonts w:ascii="Arial" w:hAnsi="Arial" w:cs="Arial"/>
          <w:bCs/>
          <w:szCs w:val="22"/>
        </w:rPr>
      </w:pPr>
      <w:r w:rsidRPr="00580465">
        <w:rPr>
          <w:rFonts w:ascii="Arial" w:hAnsi="Arial" w:cs="Arial"/>
          <w:bCs/>
          <w:szCs w:val="22"/>
        </w:rPr>
        <w:t xml:space="preserve">растворов и бетонов" НИИ СМиТ (НИУ МГСУ) </w:t>
      </w:r>
      <w:r w:rsidRPr="00580465">
        <w:rPr>
          <w:rFonts w:ascii="Arial" w:hAnsi="Arial" w:cs="Arial"/>
          <w:bCs/>
          <w:szCs w:val="22"/>
        </w:rPr>
        <w:tab/>
        <w:t xml:space="preserve"> _______________  И.С. Иванова</w:t>
      </w:r>
    </w:p>
    <w:p w14:paraId="673CFA05" w14:textId="77777777" w:rsidR="008A097F" w:rsidRPr="00F17EC3" w:rsidRDefault="008A097F" w:rsidP="00745ADC">
      <w:pPr>
        <w:pStyle w:val="ConsPlusNormal"/>
        <w:ind w:firstLine="540"/>
        <w:jc w:val="both"/>
        <w:rPr>
          <w:rFonts w:ascii="Arial" w:hAnsi="Arial" w:cs="Arial"/>
          <w:sz w:val="24"/>
          <w:szCs w:val="24"/>
        </w:rPr>
      </w:pPr>
    </w:p>
    <w:sectPr w:rsidR="008A097F" w:rsidRPr="00F17EC3" w:rsidSect="00D818D5">
      <w:footerReference w:type="default" r:id="rId36"/>
      <w:headerReference w:type="first" r:id="rId37"/>
      <w:footerReference w:type="first" r:id="rId38"/>
      <w:pgSz w:w="11906" w:h="16838"/>
      <w:pgMar w:top="1134" w:right="1134" w:bottom="1134" w:left="1134" w:header="34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57741" w14:textId="77777777" w:rsidR="00B11A87" w:rsidRDefault="00B11A87" w:rsidP="009B6465">
      <w:pPr>
        <w:spacing w:after="0" w:line="240" w:lineRule="auto"/>
      </w:pPr>
      <w:r>
        <w:separator/>
      </w:r>
    </w:p>
  </w:endnote>
  <w:endnote w:type="continuationSeparator" w:id="0">
    <w:p w14:paraId="069F8D64" w14:textId="77777777" w:rsidR="00B11A87" w:rsidRDefault="00B11A87" w:rsidP="009B6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0000000000000000000"/>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652745"/>
      <w:docPartObj>
        <w:docPartGallery w:val="Page Numbers (Bottom of Page)"/>
        <w:docPartUnique/>
      </w:docPartObj>
    </w:sdtPr>
    <w:sdtEndPr>
      <w:rPr>
        <w:rFonts w:ascii="Arial" w:hAnsi="Arial" w:cs="Arial"/>
        <w:sz w:val="20"/>
      </w:rPr>
    </w:sdtEndPr>
    <w:sdtContent>
      <w:p w14:paraId="482B83A8" w14:textId="52E5AFF1" w:rsidR="00B11A87" w:rsidRPr="000E4BA4" w:rsidRDefault="00B11A87">
        <w:pPr>
          <w:pStyle w:val="ab"/>
          <w:rPr>
            <w:rFonts w:ascii="Arial" w:hAnsi="Arial" w:cs="Arial"/>
            <w:sz w:val="20"/>
          </w:rPr>
        </w:pPr>
        <w:r w:rsidRPr="000E4BA4">
          <w:rPr>
            <w:rFonts w:ascii="Arial" w:hAnsi="Arial" w:cs="Arial"/>
            <w:sz w:val="20"/>
          </w:rPr>
          <w:fldChar w:fldCharType="begin"/>
        </w:r>
        <w:r w:rsidRPr="000E4BA4">
          <w:rPr>
            <w:rFonts w:ascii="Arial" w:hAnsi="Arial" w:cs="Arial"/>
            <w:sz w:val="20"/>
          </w:rPr>
          <w:instrText>PAGE   \* MERGEFORMAT</w:instrText>
        </w:r>
        <w:r w:rsidRPr="000E4BA4">
          <w:rPr>
            <w:rFonts w:ascii="Arial" w:hAnsi="Arial" w:cs="Arial"/>
            <w:sz w:val="20"/>
          </w:rPr>
          <w:fldChar w:fldCharType="separate"/>
        </w:r>
        <w:r w:rsidR="008E5854">
          <w:rPr>
            <w:rFonts w:ascii="Arial" w:hAnsi="Arial" w:cs="Arial"/>
            <w:noProof/>
            <w:sz w:val="20"/>
          </w:rPr>
          <w:t>12</w:t>
        </w:r>
        <w:r w:rsidRPr="000E4BA4">
          <w:rPr>
            <w:rFonts w:ascii="Arial" w:hAnsi="Arial" w:cs="Arial"/>
            <w:sz w:val="20"/>
          </w:rPr>
          <w:fldChar w:fldCharType="end"/>
        </w:r>
      </w:p>
    </w:sdtContent>
  </w:sdt>
  <w:p w14:paraId="1C6C8608" w14:textId="77777777" w:rsidR="00B11A87" w:rsidRDefault="00B11A8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38375"/>
      <w:docPartObj>
        <w:docPartGallery w:val="Page Numbers (Bottom of Page)"/>
        <w:docPartUnique/>
      </w:docPartObj>
    </w:sdtPr>
    <w:sdtEndPr>
      <w:rPr>
        <w:rFonts w:ascii="Arial" w:hAnsi="Arial" w:cs="Arial"/>
        <w:sz w:val="20"/>
      </w:rPr>
    </w:sdtEndPr>
    <w:sdtContent>
      <w:p w14:paraId="1A001762" w14:textId="0A13C542" w:rsidR="00B11A87" w:rsidRPr="000E4BA4" w:rsidRDefault="00B11A87">
        <w:pPr>
          <w:pStyle w:val="ab"/>
          <w:jc w:val="right"/>
          <w:rPr>
            <w:rFonts w:ascii="Arial" w:hAnsi="Arial" w:cs="Arial"/>
            <w:sz w:val="20"/>
          </w:rPr>
        </w:pPr>
        <w:r w:rsidRPr="000E4BA4">
          <w:rPr>
            <w:rFonts w:ascii="Arial" w:hAnsi="Arial" w:cs="Arial"/>
            <w:sz w:val="20"/>
          </w:rPr>
          <w:fldChar w:fldCharType="begin"/>
        </w:r>
        <w:r w:rsidRPr="000E4BA4">
          <w:rPr>
            <w:rFonts w:ascii="Arial" w:hAnsi="Arial" w:cs="Arial"/>
            <w:sz w:val="20"/>
          </w:rPr>
          <w:instrText>PAGE   \* MERGEFORMAT</w:instrText>
        </w:r>
        <w:r w:rsidRPr="000E4BA4">
          <w:rPr>
            <w:rFonts w:ascii="Arial" w:hAnsi="Arial" w:cs="Arial"/>
            <w:sz w:val="20"/>
          </w:rPr>
          <w:fldChar w:fldCharType="separate"/>
        </w:r>
        <w:r w:rsidR="008E5854">
          <w:rPr>
            <w:rFonts w:ascii="Arial" w:hAnsi="Arial" w:cs="Arial"/>
            <w:noProof/>
            <w:sz w:val="20"/>
          </w:rPr>
          <w:t>III</w:t>
        </w:r>
        <w:r w:rsidRPr="000E4BA4">
          <w:rPr>
            <w:rFonts w:ascii="Arial" w:hAnsi="Arial" w:cs="Arial"/>
            <w:sz w:val="20"/>
          </w:rPr>
          <w:fldChar w:fldCharType="end"/>
        </w:r>
      </w:p>
    </w:sdtContent>
  </w:sdt>
  <w:p w14:paraId="6AB136C9" w14:textId="77777777" w:rsidR="00B11A87" w:rsidRDefault="00B11A8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906758"/>
      <w:docPartObj>
        <w:docPartGallery w:val="Page Numbers (Bottom of Page)"/>
        <w:docPartUnique/>
      </w:docPartObj>
    </w:sdtPr>
    <w:sdtEndPr>
      <w:rPr>
        <w:rFonts w:ascii="Arial" w:hAnsi="Arial" w:cs="Arial"/>
        <w:sz w:val="20"/>
      </w:rPr>
    </w:sdtEndPr>
    <w:sdtContent>
      <w:p w14:paraId="1FC48020" w14:textId="07ED714B" w:rsidR="00B11A87" w:rsidRPr="000E4BA4" w:rsidRDefault="00B11A87" w:rsidP="000E4BA4">
        <w:pPr>
          <w:pStyle w:val="ab"/>
          <w:jc w:val="right"/>
          <w:rPr>
            <w:rFonts w:ascii="Arial" w:hAnsi="Arial" w:cs="Arial"/>
            <w:sz w:val="20"/>
          </w:rPr>
        </w:pPr>
        <w:r w:rsidRPr="000E4BA4">
          <w:rPr>
            <w:rFonts w:ascii="Arial" w:hAnsi="Arial" w:cs="Arial"/>
            <w:sz w:val="20"/>
          </w:rPr>
          <w:fldChar w:fldCharType="begin"/>
        </w:r>
        <w:r w:rsidRPr="000E4BA4">
          <w:rPr>
            <w:rFonts w:ascii="Arial" w:hAnsi="Arial" w:cs="Arial"/>
            <w:sz w:val="20"/>
          </w:rPr>
          <w:instrText>PAGE   \* MERGEFORMAT</w:instrText>
        </w:r>
        <w:r w:rsidRPr="000E4BA4">
          <w:rPr>
            <w:rFonts w:ascii="Arial" w:hAnsi="Arial" w:cs="Arial"/>
            <w:sz w:val="20"/>
          </w:rPr>
          <w:fldChar w:fldCharType="separate"/>
        </w:r>
        <w:r w:rsidR="008E5854">
          <w:rPr>
            <w:rFonts w:ascii="Arial" w:hAnsi="Arial" w:cs="Arial"/>
            <w:noProof/>
            <w:sz w:val="20"/>
          </w:rPr>
          <w:t>11</w:t>
        </w:r>
        <w:r w:rsidRPr="000E4BA4">
          <w:rPr>
            <w:rFonts w:ascii="Arial" w:hAnsi="Arial" w:cs="Arial"/>
            <w:sz w:val="20"/>
          </w:rPr>
          <w:fldChar w:fldCharType="end"/>
        </w:r>
      </w:p>
    </w:sdtContent>
  </w:sdt>
  <w:p w14:paraId="243CD247" w14:textId="77777777" w:rsidR="00B11A87" w:rsidRDefault="00B11A87">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C47" w14:textId="77777777" w:rsidR="00B11A87" w:rsidRDefault="00B11A87" w:rsidP="000E4BA4">
    <w:pPr>
      <w:pStyle w:val="ab"/>
      <w:jc w:val="right"/>
    </w:pPr>
  </w:p>
  <w:tbl>
    <w:tblPr>
      <w:tblStyle w:val="a8"/>
      <w:tblW w:w="0" w:type="auto"/>
      <w:tblLook w:val="04A0" w:firstRow="1" w:lastRow="0" w:firstColumn="1" w:lastColumn="0" w:noHBand="0" w:noVBand="1"/>
    </w:tblPr>
    <w:tblGrid>
      <w:gridCol w:w="9345"/>
    </w:tblGrid>
    <w:tr w:rsidR="00B11A87" w14:paraId="009FFECC" w14:textId="77777777" w:rsidTr="00D818D5">
      <w:tc>
        <w:tcPr>
          <w:tcW w:w="9345" w:type="dxa"/>
          <w:tcBorders>
            <w:top w:val="single" w:sz="12" w:space="0" w:color="auto"/>
            <w:left w:val="nil"/>
            <w:bottom w:val="nil"/>
            <w:right w:val="nil"/>
          </w:tcBorders>
        </w:tcPr>
        <w:p w14:paraId="06E08193" w14:textId="77777777" w:rsidR="00B11A87" w:rsidRPr="00A47060" w:rsidRDefault="00B11A87" w:rsidP="000E4BA4">
          <w:pPr>
            <w:pStyle w:val="ab"/>
            <w:spacing w:before="120"/>
            <w:rPr>
              <w:rFonts w:ascii="Arial" w:hAnsi="Arial" w:cs="Arial"/>
              <w:b/>
              <w:sz w:val="18"/>
            </w:rPr>
          </w:pPr>
          <w:r w:rsidRPr="00A47060">
            <w:rPr>
              <w:rFonts w:ascii="Arial" w:hAnsi="Arial" w:cs="Arial"/>
              <w:b/>
            </w:rPr>
            <w:t>Издание официальное</w:t>
          </w:r>
        </w:p>
        <w:p w14:paraId="6DD78897" w14:textId="77777777" w:rsidR="00B11A87" w:rsidRPr="00CE208C" w:rsidRDefault="00B11A87" w:rsidP="000E4BA4">
          <w:pPr>
            <w:pStyle w:val="ab"/>
            <w:jc w:val="right"/>
            <w:rPr>
              <w:rFonts w:ascii="Arial" w:hAnsi="Arial" w:cs="Arial"/>
            </w:rPr>
          </w:pPr>
          <w:r w:rsidRPr="00CE208C">
            <w:rPr>
              <w:rFonts w:ascii="Arial" w:hAnsi="Arial" w:cs="Arial"/>
            </w:rPr>
            <w:t>1</w:t>
          </w:r>
        </w:p>
      </w:tc>
    </w:tr>
  </w:tbl>
  <w:p w14:paraId="2D871626" w14:textId="77777777" w:rsidR="00B11A87" w:rsidRDefault="00B11A8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5B6A8" w14:textId="77777777" w:rsidR="00B11A87" w:rsidRDefault="00B11A87" w:rsidP="009B6465">
      <w:pPr>
        <w:spacing w:after="0" w:line="240" w:lineRule="auto"/>
      </w:pPr>
      <w:r>
        <w:separator/>
      </w:r>
    </w:p>
  </w:footnote>
  <w:footnote w:type="continuationSeparator" w:id="0">
    <w:p w14:paraId="3D040818" w14:textId="77777777" w:rsidR="00B11A87" w:rsidRDefault="00B11A87" w:rsidP="009B6465">
      <w:pPr>
        <w:spacing w:after="0" w:line="240" w:lineRule="auto"/>
      </w:pPr>
      <w:r>
        <w:continuationSeparator/>
      </w:r>
    </w:p>
  </w:footnote>
  <w:footnote w:id="1">
    <w:p w14:paraId="427E5D38" w14:textId="18B20484" w:rsidR="00B11A87" w:rsidRPr="00B909AB" w:rsidRDefault="00B11A87" w:rsidP="00DD2A92">
      <w:pPr>
        <w:pStyle w:val="ad"/>
        <w:ind w:firstLine="567"/>
        <w:jc w:val="both"/>
        <w:rPr>
          <w:rFonts w:ascii="Arial" w:hAnsi="Arial" w:cs="Arial"/>
        </w:rPr>
      </w:pPr>
      <w:r w:rsidRPr="004E02F6">
        <w:rPr>
          <w:rStyle w:val="af"/>
          <w:rFonts w:ascii="Arial" w:hAnsi="Arial" w:cs="Arial"/>
          <w:sz w:val="18"/>
        </w:rPr>
        <w:t>*</w:t>
      </w:r>
      <w:r w:rsidRPr="004E02F6">
        <w:rPr>
          <w:rFonts w:ascii="Arial" w:hAnsi="Arial" w:cs="Arial"/>
          <w:sz w:val="18"/>
        </w:rPr>
        <w:t xml:space="preserve"> В Российской Федерации основные положения и порядок проведения аттестации испытательного оборудования установлены в ГОСТ Р 8.568—97 «Государственная система обеспечения единства измерений. Аттестация испытательного оборудования. Основные положения»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75350" w14:textId="59ACBD3C" w:rsidR="00B11A87" w:rsidRPr="00D97DCA" w:rsidRDefault="00B11A87">
    <w:pPr>
      <w:pStyle w:val="a9"/>
      <w:rPr>
        <w:rFonts w:ascii="Arial" w:hAnsi="Arial" w:cs="Arial"/>
        <w:b/>
        <w:sz w:val="20"/>
      </w:rPr>
    </w:pPr>
    <w:r w:rsidRPr="00D97DCA">
      <w:rPr>
        <w:rFonts w:ascii="Arial" w:hAnsi="Arial" w:cs="Arial"/>
        <w:b/>
        <w:sz w:val="20"/>
      </w:rPr>
      <w:t>ГОСТ 23789—</w:t>
    </w:r>
    <w:r w:rsidR="008E5854">
      <w:rPr>
        <w:rFonts w:ascii="Arial" w:hAnsi="Arial" w:cs="Arial"/>
        <w:b/>
        <w:sz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29D3" w14:textId="309801DA" w:rsidR="00B11A87" w:rsidRPr="00D97DCA" w:rsidRDefault="00B11A87" w:rsidP="00D97DCA">
    <w:pPr>
      <w:pStyle w:val="a9"/>
      <w:jc w:val="right"/>
      <w:rPr>
        <w:rFonts w:ascii="Arial" w:hAnsi="Arial" w:cs="Arial"/>
        <w:b/>
        <w:sz w:val="20"/>
      </w:rPr>
    </w:pPr>
    <w:r w:rsidRPr="00D97DCA">
      <w:rPr>
        <w:rFonts w:ascii="Arial" w:hAnsi="Arial" w:cs="Arial"/>
        <w:b/>
        <w:sz w:val="20"/>
      </w:rPr>
      <w:t>ГОСТ 23789—</w:t>
    </w:r>
    <w:r w:rsidR="008E5854">
      <w:rPr>
        <w:rFonts w:ascii="Arial" w:hAnsi="Arial" w:cs="Arial"/>
        <w:b/>
        <w:sz w:val="20"/>
      </w:rPr>
      <w:t>2018</w:t>
    </w:r>
  </w:p>
  <w:p w14:paraId="4E98CE9D" w14:textId="5F950510" w:rsidR="00B11A87" w:rsidRPr="00D97DCA" w:rsidRDefault="00B11A87" w:rsidP="00D97DC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0E2E" w14:textId="7FB216A2" w:rsidR="00B11A87" w:rsidRPr="000E4BA4" w:rsidRDefault="00B11A87" w:rsidP="000E4BA4">
    <w:pPr>
      <w:pStyle w:val="a9"/>
      <w:jc w:val="right"/>
      <w:rPr>
        <w:rFonts w:ascii="Arial" w:hAnsi="Arial" w:cs="Arial"/>
        <w:b/>
        <w:sz w:val="24"/>
      </w:rPr>
    </w:pPr>
    <w:r w:rsidRPr="000E4BA4">
      <w:rPr>
        <w:rFonts w:ascii="Arial" w:hAnsi="Arial" w:cs="Arial"/>
        <w:b/>
        <w:sz w:val="24"/>
      </w:rPr>
      <w:t>ГОСТ 23789—</w:t>
    </w:r>
    <w:r w:rsidR="008E5854">
      <w:rPr>
        <w:rFonts w:ascii="Arial" w:hAnsi="Arial" w:cs="Arial"/>
        <w:b/>
        <w:sz w:val="24"/>
      </w:rPr>
      <w:t>2018</w:t>
    </w:r>
  </w:p>
  <w:p w14:paraId="39FC2332" w14:textId="77777777" w:rsidR="00B11A87" w:rsidRDefault="00B11A87">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05"/>
    <w:rsid w:val="00031F40"/>
    <w:rsid w:val="00032EAF"/>
    <w:rsid w:val="00037570"/>
    <w:rsid w:val="000973BD"/>
    <w:rsid w:val="000B3BC5"/>
    <w:rsid w:val="000E4BA4"/>
    <w:rsid w:val="00147708"/>
    <w:rsid w:val="00154C7E"/>
    <w:rsid w:val="00156BF5"/>
    <w:rsid w:val="001B4D05"/>
    <w:rsid w:val="001B6EF2"/>
    <w:rsid w:val="001D2AF0"/>
    <w:rsid w:val="001F0D78"/>
    <w:rsid w:val="00227443"/>
    <w:rsid w:val="003422A5"/>
    <w:rsid w:val="003C25D9"/>
    <w:rsid w:val="00445ED0"/>
    <w:rsid w:val="004532DB"/>
    <w:rsid w:val="004A327E"/>
    <w:rsid w:val="004E02F6"/>
    <w:rsid w:val="00560E1D"/>
    <w:rsid w:val="00580465"/>
    <w:rsid w:val="005A3A49"/>
    <w:rsid w:val="005B04BF"/>
    <w:rsid w:val="0060338F"/>
    <w:rsid w:val="006067C1"/>
    <w:rsid w:val="00667C01"/>
    <w:rsid w:val="006763D3"/>
    <w:rsid w:val="00681774"/>
    <w:rsid w:val="006F324A"/>
    <w:rsid w:val="00706CFD"/>
    <w:rsid w:val="00745ADC"/>
    <w:rsid w:val="00792B0D"/>
    <w:rsid w:val="007A0F66"/>
    <w:rsid w:val="007A2786"/>
    <w:rsid w:val="007B5AA3"/>
    <w:rsid w:val="007C1378"/>
    <w:rsid w:val="007D076A"/>
    <w:rsid w:val="00807F90"/>
    <w:rsid w:val="0085771D"/>
    <w:rsid w:val="008613F7"/>
    <w:rsid w:val="00875677"/>
    <w:rsid w:val="00884FE2"/>
    <w:rsid w:val="00891B36"/>
    <w:rsid w:val="00894E61"/>
    <w:rsid w:val="008A097F"/>
    <w:rsid w:val="008B70FF"/>
    <w:rsid w:val="008C172E"/>
    <w:rsid w:val="008C4DF8"/>
    <w:rsid w:val="008E5854"/>
    <w:rsid w:val="008F0B55"/>
    <w:rsid w:val="00912ADF"/>
    <w:rsid w:val="009834AF"/>
    <w:rsid w:val="00986C80"/>
    <w:rsid w:val="009B6465"/>
    <w:rsid w:val="009E55D0"/>
    <w:rsid w:val="00A31062"/>
    <w:rsid w:val="00A54A15"/>
    <w:rsid w:val="00A67392"/>
    <w:rsid w:val="00A767CF"/>
    <w:rsid w:val="00A770FC"/>
    <w:rsid w:val="00AF16E5"/>
    <w:rsid w:val="00B11A87"/>
    <w:rsid w:val="00B312C7"/>
    <w:rsid w:val="00B54B4B"/>
    <w:rsid w:val="00B67625"/>
    <w:rsid w:val="00B909AB"/>
    <w:rsid w:val="00BA0F7D"/>
    <w:rsid w:val="00BC78D6"/>
    <w:rsid w:val="00C933ED"/>
    <w:rsid w:val="00CC58F8"/>
    <w:rsid w:val="00D14180"/>
    <w:rsid w:val="00D17BF2"/>
    <w:rsid w:val="00D27B36"/>
    <w:rsid w:val="00D369AA"/>
    <w:rsid w:val="00D65F0C"/>
    <w:rsid w:val="00D818D5"/>
    <w:rsid w:val="00D90176"/>
    <w:rsid w:val="00D9338F"/>
    <w:rsid w:val="00D97DCA"/>
    <w:rsid w:val="00DB6B80"/>
    <w:rsid w:val="00DD2A92"/>
    <w:rsid w:val="00DD5F4B"/>
    <w:rsid w:val="00DE6584"/>
    <w:rsid w:val="00E0733D"/>
    <w:rsid w:val="00E120EA"/>
    <w:rsid w:val="00E81485"/>
    <w:rsid w:val="00EC000C"/>
    <w:rsid w:val="00EF57C0"/>
    <w:rsid w:val="00F079EA"/>
    <w:rsid w:val="00F17EC3"/>
    <w:rsid w:val="00F67822"/>
    <w:rsid w:val="00F76962"/>
    <w:rsid w:val="00FD3972"/>
    <w:rsid w:val="00FE0A9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FA73B"/>
  <w15:docId w15:val="{00849B36-79A2-4F10-A8F8-E204C470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1B4D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B4D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B4D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basedOn w:val="a"/>
    <w:rsid w:val="003422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422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22A5"/>
    <w:rPr>
      <w:rFonts w:ascii="Tahoma" w:hAnsi="Tahoma" w:cs="Tahoma"/>
      <w:sz w:val="16"/>
      <w:szCs w:val="16"/>
    </w:rPr>
  </w:style>
  <w:style w:type="character" w:styleId="a5">
    <w:name w:val="Placeholder Text"/>
    <w:basedOn w:val="a0"/>
    <w:uiPriority w:val="99"/>
    <w:semiHidden/>
    <w:rsid w:val="00560E1D"/>
    <w:rPr>
      <w:color w:val="808080"/>
    </w:rPr>
  </w:style>
  <w:style w:type="character" w:styleId="a6">
    <w:name w:val="Hyperlink"/>
    <w:basedOn w:val="a0"/>
    <w:uiPriority w:val="99"/>
    <w:semiHidden/>
    <w:unhideWhenUsed/>
    <w:rsid w:val="008B70FF"/>
    <w:rPr>
      <w:color w:val="0000FF"/>
      <w:u w:val="single"/>
    </w:rPr>
  </w:style>
  <w:style w:type="paragraph" w:customStyle="1" w:styleId="ConsPlusCell">
    <w:name w:val="ConsPlusCell"/>
    <w:qFormat/>
    <w:rsid w:val="008613F7"/>
    <w:pPr>
      <w:widowControl w:val="0"/>
      <w:autoSpaceDE w:val="0"/>
      <w:autoSpaceDN w:val="0"/>
      <w:spacing w:after="0" w:line="240" w:lineRule="auto"/>
    </w:pPr>
    <w:rPr>
      <w:rFonts w:ascii="Courier New" w:eastAsia="Times New Roman" w:hAnsi="Courier New" w:cs="Courier New"/>
      <w:sz w:val="20"/>
      <w:szCs w:val="20"/>
      <w:lang w:val="en-US"/>
    </w:rPr>
  </w:style>
  <w:style w:type="paragraph" w:styleId="a7">
    <w:name w:val="Normal (Web)"/>
    <w:basedOn w:val="a"/>
    <w:uiPriority w:val="99"/>
    <w:semiHidden/>
    <w:unhideWhenUsed/>
    <w:rsid w:val="008613F7"/>
    <w:pPr>
      <w:spacing w:before="100" w:beforeAutospacing="1" w:after="100" w:afterAutospacing="1" w:line="240" w:lineRule="auto"/>
    </w:pPr>
    <w:rPr>
      <w:rFonts w:ascii="Times" w:hAnsi="Times" w:cs="Times New Roman"/>
      <w:sz w:val="20"/>
      <w:szCs w:val="20"/>
      <w:lang w:eastAsia="ru-RU"/>
    </w:rPr>
  </w:style>
  <w:style w:type="table" w:styleId="a8">
    <w:name w:val="Table Grid"/>
    <w:basedOn w:val="a1"/>
    <w:uiPriority w:val="39"/>
    <w:rsid w:val="008613F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9B6465"/>
    <w:pPr>
      <w:tabs>
        <w:tab w:val="center" w:pos="4677"/>
        <w:tab w:val="right" w:pos="9355"/>
      </w:tabs>
      <w:spacing w:after="0" w:line="240" w:lineRule="auto"/>
    </w:pPr>
  </w:style>
  <w:style w:type="character" w:customStyle="1" w:styleId="aa">
    <w:name w:val="Верхний колонтитул Знак"/>
    <w:basedOn w:val="a0"/>
    <w:link w:val="a9"/>
    <w:rsid w:val="009B6465"/>
  </w:style>
  <w:style w:type="paragraph" w:styleId="ab">
    <w:name w:val="footer"/>
    <w:basedOn w:val="a"/>
    <w:link w:val="ac"/>
    <w:uiPriority w:val="99"/>
    <w:unhideWhenUsed/>
    <w:rsid w:val="009B64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6465"/>
  </w:style>
  <w:style w:type="paragraph" w:customStyle="1" w:styleId="Style30">
    <w:name w:val="Style30"/>
    <w:basedOn w:val="a"/>
    <w:uiPriority w:val="99"/>
    <w:rsid w:val="007A0F66"/>
    <w:pPr>
      <w:widowControl w:val="0"/>
      <w:autoSpaceDE w:val="0"/>
      <w:autoSpaceDN w:val="0"/>
      <w:adjustRightInd w:val="0"/>
      <w:spacing w:after="0" w:line="250" w:lineRule="exact"/>
      <w:ind w:firstLine="350"/>
      <w:jc w:val="both"/>
    </w:pPr>
    <w:rPr>
      <w:rFonts w:ascii="Times New Roman" w:eastAsia="Times New Roman" w:hAnsi="Times New Roman" w:cs="Times New Roman"/>
      <w:sz w:val="24"/>
      <w:szCs w:val="24"/>
      <w:lang w:eastAsia="ru-RU"/>
    </w:rPr>
  </w:style>
  <w:style w:type="paragraph" w:styleId="ad">
    <w:name w:val="footnote text"/>
    <w:basedOn w:val="a"/>
    <w:link w:val="ae"/>
    <w:unhideWhenUsed/>
    <w:rsid w:val="008A097F"/>
    <w:pPr>
      <w:spacing w:after="0" w:line="240" w:lineRule="auto"/>
    </w:pPr>
    <w:rPr>
      <w:rFonts w:eastAsiaTheme="minorEastAsia"/>
      <w:sz w:val="20"/>
      <w:szCs w:val="20"/>
      <w:lang w:eastAsia="ru-RU"/>
    </w:rPr>
  </w:style>
  <w:style w:type="character" w:customStyle="1" w:styleId="ae">
    <w:name w:val="Текст сноски Знак"/>
    <w:basedOn w:val="a0"/>
    <w:link w:val="ad"/>
    <w:rsid w:val="008A097F"/>
    <w:rPr>
      <w:rFonts w:eastAsiaTheme="minorEastAsia"/>
      <w:sz w:val="20"/>
      <w:szCs w:val="20"/>
      <w:lang w:eastAsia="ru-RU"/>
    </w:rPr>
  </w:style>
  <w:style w:type="character" w:styleId="af">
    <w:name w:val="footnote reference"/>
    <w:basedOn w:val="a0"/>
    <w:uiPriority w:val="99"/>
    <w:semiHidden/>
    <w:unhideWhenUsed/>
    <w:rsid w:val="00B909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116955">
      <w:bodyDiv w:val="1"/>
      <w:marLeft w:val="0"/>
      <w:marRight w:val="0"/>
      <w:marTop w:val="0"/>
      <w:marBottom w:val="0"/>
      <w:divBdr>
        <w:top w:val="none" w:sz="0" w:space="0" w:color="auto"/>
        <w:left w:val="none" w:sz="0" w:space="0" w:color="auto"/>
        <w:bottom w:val="none" w:sz="0" w:space="0" w:color="auto"/>
        <w:right w:val="none" w:sz="0" w:space="0" w:color="auto"/>
      </w:divBdr>
    </w:div>
    <w:div w:id="1101218011">
      <w:bodyDiv w:val="1"/>
      <w:marLeft w:val="0"/>
      <w:marRight w:val="0"/>
      <w:marTop w:val="0"/>
      <w:marBottom w:val="0"/>
      <w:divBdr>
        <w:top w:val="none" w:sz="0" w:space="0" w:color="auto"/>
        <w:left w:val="none" w:sz="0" w:space="0" w:color="auto"/>
        <w:bottom w:val="none" w:sz="0" w:space="0" w:color="auto"/>
        <w:right w:val="none" w:sz="0" w:space="0" w:color="auto"/>
      </w:divBdr>
    </w:div>
    <w:div w:id="130542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D3863292A309507E613745459A27BA8A514A3E0B44562B7736E5Cm93DG" TargetMode="External"/><Relationship Id="rId18" Type="http://schemas.openxmlformats.org/officeDocument/2006/relationships/hyperlink" Target="consultantplus://offline/ref=DD3863292A309507E613745459A27BA8A110A1E1B44562B7736E5Cm93DG" TargetMode="External"/><Relationship Id="rId26" Type="http://schemas.openxmlformats.org/officeDocument/2006/relationships/hyperlink" Target="consultantplus://offline/ref=DD3863292A309507E613745459A27BA8A511A5E3BF1868BF2A625E9AmB36G" TargetMode="External"/><Relationship Id="rId39" Type="http://schemas.openxmlformats.org/officeDocument/2006/relationships/fontTable" Target="fontTable.xml"/><Relationship Id="rId21" Type="http://schemas.openxmlformats.org/officeDocument/2006/relationships/hyperlink" Target="consultantplus://offline/ref=DD3863292A309507E613745459A27BA8AC13A6EEE94F6AEE7F6Cm53BG" TargetMode="External"/><Relationship Id="rId34" Type="http://schemas.openxmlformats.org/officeDocument/2006/relationships/hyperlink" Target="http://docs.cntd.ru/document/1200007578" TargetMode="External"/><Relationship Id="rId7" Type="http://schemas.openxmlformats.org/officeDocument/2006/relationships/header" Target="header1.xml"/><Relationship Id="rId12" Type="http://schemas.openxmlformats.org/officeDocument/2006/relationships/hyperlink" Target="consultantplus://offline/ref=DD3863292A309507E613745459A27BA8AC19A1E3B44562B7736E5Cm93DG" TargetMode="External"/><Relationship Id="rId17" Type="http://schemas.openxmlformats.org/officeDocument/2006/relationships/image" Target="media/image2.png"/><Relationship Id="rId25" Type="http://schemas.openxmlformats.org/officeDocument/2006/relationships/hyperlink" Target="consultantplus://offline/ref=DD3863292A309507E613745459A27BA8AC13A6EEE94F6AEE7F6Cm53BG" TargetMode="External"/><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DD3863292A309507E613745459A27BA8A110A1E1B44562B7736E5Cm93DG" TargetMode="External"/><Relationship Id="rId24" Type="http://schemas.openxmlformats.org/officeDocument/2006/relationships/hyperlink" Target="consultantplus://offline/ref=DD3863292A309507E613745459A27BA8AC19A1E3B44562B7736E5Cm93DG" TargetMode="External"/><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iles.stroyinf.ru/Data1/3/3944/index.htm" TargetMode="External"/><Relationship Id="rId23" Type="http://schemas.openxmlformats.org/officeDocument/2006/relationships/hyperlink" Target="consultantplus://offline/ref=DD3863292A309507E613745459A27BA8A110A1E1B44562B7736E5Cm93DG" TargetMode="External"/><Relationship Id="rId28" Type="http://schemas.openxmlformats.org/officeDocument/2006/relationships/image" Target="media/image6.wmf"/><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consultantplus://offline/ref=0F895FE9EBE8FFEFB9283931D9D2264ABD14D2B75159073750D67EB3gET1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DD3863292A309507E613745459A27BA8A511A5E3BF1868BF2A625E9AmB36G" TargetMode="External"/><Relationship Id="rId22" Type="http://schemas.openxmlformats.org/officeDocument/2006/relationships/hyperlink" Target="consultantplus://offline/ref=DD3863292A309507E613745459A27BA8AC13A6EEE94F6AEE7F6Cm53BG" TargetMode="External"/><Relationship Id="rId27" Type="http://schemas.openxmlformats.org/officeDocument/2006/relationships/image" Target="media/image5.wmf"/><Relationship Id="rId30" Type="http://schemas.openxmlformats.org/officeDocument/2006/relationships/hyperlink" Target="consultantplus://offline/ref=0F895FE9EBE8FFEFB9283931D9D2264ABB12D3B058040D3F09DA7CgBT4N" TargetMode="External"/><Relationship Id="rId35" Type="http://schemas.openxmlformats.org/officeDocument/2006/relationships/image" Target="media/image10.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F58F-E0C8-49D4-A9AA-5FB8C087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4675</Words>
  <Characters>26652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PustovgarAP</dc:creator>
  <cp:lastModifiedBy>Михаил Чирков</cp:lastModifiedBy>
  <cp:revision>4</cp:revision>
  <dcterms:created xsi:type="dcterms:W3CDTF">2018-01-25T12:48:00Z</dcterms:created>
  <dcterms:modified xsi:type="dcterms:W3CDTF">2018-01-26T12:39:00Z</dcterms:modified>
</cp:coreProperties>
</file>